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92" w:rsidRDefault="00297D3A" w:rsidP="007B7092">
      <w:pPr>
        <w:shd w:val="clear" w:color="auto" w:fill="FFFFFF"/>
        <w:ind w:right="3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7092">
        <w:rPr>
          <w:sz w:val="28"/>
          <w:szCs w:val="28"/>
        </w:rPr>
        <w:t xml:space="preserve">                                                                                               </w:t>
      </w:r>
    </w:p>
    <w:p w:rsidR="007B7092" w:rsidRPr="00A72EB4" w:rsidRDefault="007B7092" w:rsidP="007B7092">
      <w:pPr>
        <w:shd w:val="clear" w:color="auto" w:fill="FFFFFF"/>
        <w:ind w:right="3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object w:dxaOrig="1713" w:dyaOrig="2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1in" o:ole="">
            <v:imagedata r:id="rId5" o:title="" gain="142470f" blacklevel="-9830f" grayscale="t"/>
          </v:shape>
          <o:OLEObject Type="Embed" ProgID="Word.Picture.8" ShapeID="_x0000_i1025" DrawAspect="Content" ObjectID="_1697359239" r:id="rId6"/>
        </w:object>
      </w:r>
      <w:r>
        <w:t xml:space="preserve">                                  </w:t>
      </w:r>
      <w:r w:rsidRPr="00A3637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A36377">
        <w:rPr>
          <w:sz w:val="32"/>
          <w:szCs w:val="32"/>
        </w:rPr>
        <w:t xml:space="preserve">  </w:t>
      </w:r>
      <w:r>
        <w:t xml:space="preserve">                                            </w:t>
      </w:r>
    </w:p>
    <w:p w:rsidR="007B7092" w:rsidRDefault="007B7092" w:rsidP="007B7092">
      <w:pPr>
        <w:jc w:val="center"/>
        <w:rPr>
          <w:b/>
          <w:sz w:val="28"/>
          <w:szCs w:val="28"/>
        </w:rPr>
      </w:pPr>
    </w:p>
    <w:p w:rsidR="007B7092" w:rsidRPr="00281D1B" w:rsidRDefault="007B7092" w:rsidP="007B7092">
      <w:pPr>
        <w:jc w:val="center"/>
        <w:rPr>
          <w:b/>
          <w:sz w:val="24"/>
          <w:szCs w:val="24"/>
        </w:rPr>
      </w:pPr>
      <w:r w:rsidRPr="00281D1B">
        <w:rPr>
          <w:b/>
          <w:sz w:val="24"/>
          <w:szCs w:val="24"/>
        </w:rPr>
        <w:t>АДМИНИСТРАЦИЯ</w:t>
      </w:r>
    </w:p>
    <w:p w:rsidR="008A15FC" w:rsidRDefault="007B7092" w:rsidP="007B7092">
      <w:pPr>
        <w:jc w:val="center"/>
        <w:rPr>
          <w:b/>
          <w:sz w:val="24"/>
          <w:szCs w:val="24"/>
        </w:rPr>
      </w:pPr>
      <w:r w:rsidRPr="00281D1B">
        <w:rPr>
          <w:b/>
          <w:sz w:val="24"/>
          <w:szCs w:val="24"/>
        </w:rPr>
        <w:t xml:space="preserve"> КЛИНЦОВСКОГО МУНИЦИПАЛЬНОГО ОБРАЗОВАНИЯ </w:t>
      </w:r>
    </w:p>
    <w:p w:rsidR="008A15FC" w:rsidRDefault="007B7092" w:rsidP="007B7092">
      <w:pPr>
        <w:jc w:val="center"/>
        <w:rPr>
          <w:b/>
          <w:sz w:val="24"/>
          <w:szCs w:val="24"/>
        </w:rPr>
      </w:pPr>
      <w:r w:rsidRPr="00281D1B">
        <w:rPr>
          <w:b/>
          <w:sz w:val="24"/>
          <w:szCs w:val="24"/>
        </w:rPr>
        <w:t xml:space="preserve">ПУГАЧЕВСКОГО МУНИЦИПАЛЬНОГО РАЙОНА </w:t>
      </w:r>
    </w:p>
    <w:p w:rsidR="007B7092" w:rsidRPr="00281D1B" w:rsidRDefault="007B7092" w:rsidP="007B7092">
      <w:pPr>
        <w:jc w:val="center"/>
        <w:rPr>
          <w:b/>
          <w:sz w:val="24"/>
          <w:szCs w:val="24"/>
        </w:rPr>
      </w:pPr>
      <w:r w:rsidRPr="00281D1B">
        <w:rPr>
          <w:b/>
          <w:sz w:val="24"/>
          <w:szCs w:val="24"/>
        </w:rPr>
        <w:t>САРАТОВСКОЙ ОБЛАСТИ</w:t>
      </w:r>
    </w:p>
    <w:p w:rsidR="007B7092" w:rsidRPr="00281D1B" w:rsidRDefault="007B7092" w:rsidP="007B7092">
      <w:pPr>
        <w:jc w:val="center"/>
        <w:rPr>
          <w:b/>
          <w:sz w:val="24"/>
          <w:szCs w:val="24"/>
        </w:rPr>
      </w:pPr>
    </w:p>
    <w:p w:rsidR="007B7092" w:rsidRPr="006269F2" w:rsidRDefault="007B7092" w:rsidP="007B7092">
      <w:pPr>
        <w:jc w:val="center"/>
        <w:rPr>
          <w:b/>
          <w:sz w:val="24"/>
          <w:szCs w:val="24"/>
        </w:rPr>
      </w:pPr>
      <w:r w:rsidRPr="006269F2">
        <w:rPr>
          <w:b/>
          <w:sz w:val="24"/>
          <w:szCs w:val="24"/>
        </w:rPr>
        <w:t xml:space="preserve">ПОСТАНОВЛЕНИЕ                                                </w:t>
      </w:r>
    </w:p>
    <w:p w:rsidR="007B7092" w:rsidRDefault="007B7092" w:rsidP="007B7092">
      <w:pPr>
        <w:rPr>
          <w:sz w:val="24"/>
        </w:rPr>
      </w:pPr>
    </w:p>
    <w:p w:rsidR="007B7092" w:rsidRDefault="007B7092" w:rsidP="007B7092">
      <w:pPr>
        <w:jc w:val="center"/>
        <w:rPr>
          <w:sz w:val="24"/>
        </w:rPr>
      </w:pPr>
      <w:r w:rsidRPr="00F7108E">
        <w:rPr>
          <w:b/>
          <w:sz w:val="28"/>
          <w:szCs w:val="28"/>
        </w:rPr>
        <w:t xml:space="preserve">от  </w:t>
      </w:r>
      <w:r w:rsidR="00B93A34">
        <w:rPr>
          <w:b/>
          <w:sz w:val="28"/>
          <w:szCs w:val="28"/>
        </w:rPr>
        <w:t>15</w:t>
      </w:r>
      <w:r w:rsidR="00F2082E" w:rsidRPr="00F7108E">
        <w:rPr>
          <w:b/>
          <w:sz w:val="28"/>
          <w:szCs w:val="28"/>
        </w:rPr>
        <w:t xml:space="preserve"> </w:t>
      </w:r>
      <w:r w:rsidR="009845A7">
        <w:rPr>
          <w:b/>
          <w:sz w:val="28"/>
          <w:szCs w:val="28"/>
        </w:rPr>
        <w:t>октября</w:t>
      </w:r>
      <w:r w:rsidRPr="00F7108E">
        <w:rPr>
          <w:b/>
          <w:sz w:val="28"/>
          <w:szCs w:val="28"/>
        </w:rPr>
        <w:t xml:space="preserve"> 20</w:t>
      </w:r>
      <w:r w:rsidR="00F7108E" w:rsidRPr="00F7108E">
        <w:rPr>
          <w:b/>
          <w:sz w:val="28"/>
          <w:szCs w:val="28"/>
        </w:rPr>
        <w:t>2</w:t>
      </w:r>
      <w:r w:rsidR="00B93A34">
        <w:rPr>
          <w:b/>
          <w:sz w:val="28"/>
          <w:szCs w:val="28"/>
        </w:rPr>
        <w:t>1</w:t>
      </w:r>
      <w:r w:rsidRPr="00F7108E">
        <w:rPr>
          <w:b/>
          <w:sz w:val="28"/>
          <w:szCs w:val="28"/>
        </w:rPr>
        <w:t xml:space="preserve"> года № </w:t>
      </w:r>
      <w:r w:rsidR="00B93A34">
        <w:rPr>
          <w:b/>
          <w:sz w:val="28"/>
          <w:szCs w:val="28"/>
        </w:rPr>
        <w:t>55</w:t>
      </w:r>
    </w:p>
    <w:p w:rsidR="007B7092" w:rsidRDefault="007B7092" w:rsidP="007B7092">
      <w:pPr>
        <w:pStyle w:val="1"/>
        <w:rPr>
          <w:b/>
          <w:szCs w:val="28"/>
        </w:rPr>
      </w:pPr>
    </w:p>
    <w:p w:rsidR="007B7092" w:rsidRDefault="007B7092" w:rsidP="007B7092">
      <w:pPr>
        <w:pStyle w:val="1"/>
        <w:rPr>
          <w:b/>
          <w:szCs w:val="28"/>
        </w:rPr>
      </w:pPr>
    </w:p>
    <w:p w:rsidR="007B7092" w:rsidRDefault="007B7092" w:rsidP="007B7092">
      <w:pPr>
        <w:pStyle w:val="1"/>
        <w:rPr>
          <w:b/>
          <w:szCs w:val="28"/>
        </w:rPr>
      </w:pPr>
      <w:r>
        <w:rPr>
          <w:b/>
          <w:szCs w:val="28"/>
        </w:rPr>
        <w:t xml:space="preserve">Об утверждении отчета об  исполнении бюджета </w:t>
      </w:r>
    </w:p>
    <w:p w:rsidR="007B7092" w:rsidRDefault="007B7092" w:rsidP="007B7092">
      <w:pPr>
        <w:pStyle w:val="2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Клинцовского муниципального </w:t>
      </w:r>
    </w:p>
    <w:p w:rsidR="007B7092" w:rsidRDefault="007B7092" w:rsidP="007B7092">
      <w:pPr>
        <w:pStyle w:val="2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за </w:t>
      </w:r>
      <w:r w:rsidR="009845A7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</w:t>
      </w:r>
      <w:r w:rsidR="00EA6FCC">
        <w:rPr>
          <w:b/>
          <w:sz w:val="28"/>
          <w:szCs w:val="28"/>
        </w:rPr>
        <w:t>2</w:t>
      </w:r>
      <w:r w:rsidR="00B93A3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7B7092" w:rsidRDefault="007B7092" w:rsidP="007B7092">
      <w:pPr>
        <w:pStyle w:val="a3"/>
        <w:ind w:firstLine="0"/>
        <w:rPr>
          <w:szCs w:val="28"/>
        </w:rPr>
      </w:pPr>
      <w:r>
        <w:rPr>
          <w:szCs w:val="28"/>
        </w:rPr>
        <w:t xml:space="preserve">          </w:t>
      </w:r>
    </w:p>
    <w:p w:rsidR="007B7092" w:rsidRDefault="007B7092" w:rsidP="007B7092">
      <w:pPr>
        <w:rPr>
          <w:sz w:val="28"/>
          <w:szCs w:val="28"/>
        </w:rPr>
      </w:pPr>
      <w:r>
        <w:rPr>
          <w:sz w:val="28"/>
          <w:szCs w:val="28"/>
        </w:rPr>
        <w:t xml:space="preserve">     На основании решения Совета  Клинцовского муниципального образования «О бюджетном процессе Клинцовского муниципального образования Пугачевского муниципального района Саратовской области» </w:t>
      </w:r>
      <w:r w:rsidRPr="00006CAA">
        <w:rPr>
          <w:sz w:val="28"/>
          <w:szCs w:val="28"/>
        </w:rPr>
        <w:t xml:space="preserve">от </w:t>
      </w:r>
      <w:r w:rsidR="00006CAA" w:rsidRPr="00006CAA">
        <w:rPr>
          <w:sz w:val="28"/>
          <w:szCs w:val="28"/>
        </w:rPr>
        <w:t>06 июня</w:t>
      </w:r>
      <w:r w:rsidRPr="00006CAA">
        <w:rPr>
          <w:sz w:val="28"/>
          <w:szCs w:val="28"/>
        </w:rPr>
        <w:t xml:space="preserve"> 201</w:t>
      </w:r>
      <w:r w:rsidR="00006CAA" w:rsidRPr="00006CAA">
        <w:rPr>
          <w:sz w:val="28"/>
          <w:szCs w:val="28"/>
        </w:rPr>
        <w:t>6</w:t>
      </w:r>
      <w:r w:rsidRPr="00006CAA">
        <w:rPr>
          <w:sz w:val="28"/>
          <w:szCs w:val="28"/>
        </w:rPr>
        <w:t xml:space="preserve"> года № 87</w:t>
      </w:r>
      <w:r>
        <w:rPr>
          <w:sz w:val="28"/>
          <w:szCs w:val="28"/>
        </w:rPr>
        <w:t xml:space="preserve">,   в целях своевременного и качественного исполнения бюджета за </w:t>
      </w:r>
      <w:r w:rsidR="009845A7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</w:t>
      </w:r>
      <w:r w:rsidR="00F7108E">
        <w:rPr>
          <w:sz w:val="28"/>
          <w:szCs w:val="28"/>
        </w:rPr>
        <w:t>2</w:t>
      </w:r>
      <w:r w:rsidR="00B93A34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руководствуясь Уставом Клинцовского муниципального образования  Пугачевского муниципального района Саратовской  области,</w:t>
      </w:r>
    </w:p>
    <w:p w:rsidR="007B7092" w:rsidRDefault="007B7092" w:rsidP="007B7092">
      <w:pPr>
        <w:tabs>
          <w:tab w:val="num" w:pos="1560"/>
        </w:tabs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B7092" w:rsidRDefault="007B7092" w:rsidP="007B7092">
      <w:pPr>
        <w:numPr>
          <w:ilvl w:val="0"/>
          <w:numId w:val="1"/>
        </w:numPr>
        <w:tabs>
          <w:tab w:val="num" w:pos="0"/>
          <w:tab w:val="num" w:pos="709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 исполнении бюджета Клинцовского муниципального образования  за </w:t>
      </w:r>
      <w:r w:rsidR="009845A7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</w:t>
      </w:r>
      <w:r w:rsidR="00EA6FCC">
        <w:rPr>
          <w:sz w:val="28"/>
          <w:szCs w:val="28"/>
        </w:rPr>
        <w:t>2</w:t>
      </w:r>
      <w:r w:rsidR="00B93A3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7B7092" w:rsidRDefault="007B7092" w:rsidP="007B70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 Опубликовать настоящее решение в информационном бюллетене «Клинцовский вестник». </w:t>
      </w:r>
    </w:p>
    <w:p w:rsidR="007B7092" w:rsidRDefault="007B7092" w:rsidP="007B7092">
      <w:pPr>
        <w:tabs>
          <w:tab w:val="num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вступает в силу со дня его официального опубликования.</w:t>
      </w:r>
    </w:p>
    <w:p w:rsidR="007B7092" w:rsidRDefault="007B7092" w:rsidP="007B7092">
      <w:pPr>
        <w:rPr>
          <w:sz w:val="28"/>
          <w:szCs w:val="28"/>
        </w:rPr>
      </w:pPr>
    </w:p>
    <w:p w:rsidR="007B7092" w:rsidRDefault="007B7092" w:rsidP="007B7092">
      <w:pPr>
        <w:rPr>
          <w:sz w:val="28"/>
          <w:szCs w:val="28"/>
        </w:rPr>
      </w:pPr>
    </w:p>
    <w:p w:rsidR="007B7092" w:rsidRDefault="007B7092" w:rsidP="007B7092">
      <w:pPr>
        <w:rPr>
          <w:sz w:val="28"/>
          <w:szCs w:val="28"/>
        </w:rPr>
      </w:pPr>
    </w:p>
    <w:p w:rsidR="007B7092" w:rsidRDefault="007B7092" w:rsidP="007B7092">
      <w:pPr>
        <w:rPr>
          <w:sz w:val="28"/>
          <w:szCs w:val="28"/>
        </w:rPr>
      </w:pPr>
    </w:p>
    <w:p w:rsidR="007B7092" w:rsidRPr="00FE739E" w:rsidRDefault="007B7092" w:rsidP="009845A7">
      <w:pPr>
        <w:rPr>
          <w:b/>
          <w:sz w:val="28"/>
          <w:szCs w:val="28"/>
        </w:rPr>
      </w:pPr>
      <w:r w:rsidRPr="00FE739E">
        <w:rPr>
          <w:b/>
          <w:sz w:val="28"/>
          <w:szCs w:val="28"/>
        </w:rPr>
        <w:t>Глав</w:t>
      </w:r>
      <w:r w:rsidR="009845A7">
        <w:rPr>
          <w:b/>
          <w:sz w:val="28"/>
          <w:szCs w:val="28"/>
        </w:rPr>
        <w:t>а</w:t>
      </w:r>
      <w:r w:rsidRPr="00FE739E">
        <w:rPr>
          <w:b/>
          <w:sz w:val="28"/>
          <w:szCs w:val="28"/>
        </w:rPr>
        <w:t xml:space="preserve"> Клинцовского</w:t>
      </w:r>
    </w:p>
    <w:p w:rsidR="007B7092" w:rsidRPr="00FE739E" w:rsidRDefault="007B7092" w:rsidP="009845A7">
      <w:pPr>
        <w:rPr>
          <w:b/>
          <w:szCs w:val="28"/>
        </w:rPr>
      </w:pPr>
      <w:r w:rsidRPr="00FE739E">
        <w:rPr>
          <w:b/>
          <w:sz w:val="28"/>
          <w:szCs w:val="28"/>
        </w:rPr>
        <w:t xml:space="preserve">муниципального образования                                      </w:t>
      </w:r>
      <w:proofErr w:type="spellStart"/>
      <w:r w:rsidR="009845A7">
        <w:rPr>
          <w:b/>
          <w:sz w:val="28"/>
          <w:szCs w:val="28"/>
        </w:rPr>
        <w:t>В.И.Дюкарев</w:t>
      </w:r>
      <w:proofErr w:type="spellEnd"/>
    </w:p>
    <w:p w:rsidR="007B7092" w:rsidRDefault="007B7092" w:rsidP="007B7092">
      <w:pPr>
        <w:ind w:left="708"/>
      </w:pPr>
    </w:p>
    <w:p w:rsidR="007B7092" w:rsidRDefault="007B7092" w:rsidP="007B7092">
      <w:pPr>
        <w:ind w:left="708"/>
      </w:pPr>
    </w:p>
    <w:p w:rsidR="007B7092" w:rsidRDefault="007B7092" w:rsidP="007B7092">
      <w:pPr>
        <w:ind w:left="708"/>
      </w:pPr>
    </w:p>
    <w:p w:rsidR="007B7092" w:rsidRDefault="007B7092" w:rsidP="007B7092">
      <w:pPr>
        <w:ind w:left="708"/>
      </w:pPr>
    </w:p>
    <w:p w:rsidR="007B7092" w:rsidRDefault="007B7092" w:rsidP="007B7092">
      <w:pPr>
        <w:ind w:left="708"/>
      </w:pPr>
    </w:p>
    <w:p w:rsidR="007B7092" w:rsidRDefault="007B7092" w:rsidP="007B7092">
      <w:pPr>
        <w:ind w:left="708"/>
      </w:pPr>
    </w:p>
    <w:p w:rsidR="007B7092" w:rsidRDefault="007B7092" w:rsidP="007B7092">
      <w:pPr>
        <w:ind w:left="708"/>
      </w:pPr>
    </w:p>
    <w:p w:rsidR="007B7092" w:rsidRDefault="007B7092" w:rsidP="007B7092">
      <w:pPr>
        <w:ind w:left="708"/>
      </w:pPr>
    </w:p>
    <w:p w:rsidR="007B7092" w:rsidRDefault="007B7092" w:rsidP="007B7092">
      <w:pPr>
        <w:ind w:left="708"/>
      </w:pPr>
    </w:p>
    <w:p w:rsidR="007B7092" w:rsidRDefault="007B7092" w:rsidP="007B7092">
      <w:pPr>
        <w:ind w:left="708"/>
      </w:pPr>
    </w:p>
    <w:p w:rsidR="007B7092" w:rsidRDefault="007B7092" w:rsidP="007B7092">
      <w:pPr>
        <w:ind w:left="708"/>
      </w:pPr>
    </w:p>
    <w:p w:rsidR="007B7092" w:rsidRDefault="007B7092" w:rsidP="007B7092"/>
    <w:p w:rsidR="007B7092" w:rsidRDefault="007B7092" w:rsidP="007B7092">
      <w:pPr>
        <w:ind w:left="708"/>
      </w:pPr>
    </w:p>
    <w:p w:rsidR="007B7092" w:rsidRDefault="007B7092" w:rsidP="007B7092">
      <w:pPr>
        <w:ind w:left="708"/>
      </w:pPr>
    </w:p>
    <w:p w:rsidR="007B7092" w:rsidRPr="001C5B5C" w:rsidRDefault="007B7092" w:rsidP="007B7092">
      <w:pPr>
        <w:overflowPunct/>
        <w:autoSpaceDE/>
        <w:autoSpaceDN/>
        <w:adjustRightInd/>
        <w:ind w:left="5664"/>
        <w:rPr>
          <w:color w:val="000000"/>
          <w:sz w:val="24"/>
          <w:szCs w:val="24"/>
        </w:rPr>
      </w:pPr>
      <w:r w:rsidRPr="001C5B5C">
        <w:rPr>
          <w:color w:val="000000"/>
          <w:sz w:val="24"/>
          <w:szCs w:val="24"/>
        </w:rPr>
        <w:t xml:space="preserve">Приложение к постановлению </w:t>
      </w:r>
    </w:p>
    <w:p w:rsidR="007B7092" w:rsidRPr="001C5B5C" w:rsidRDefault="007B7092" w:rsidP="007B7092">
      <w:pPr>
        <w:overflowPunct/>
        <w:autoSpaceDE/>
        <w:autoSpaceDN/>
        <w:adjustRightInd/>
        <w:ind w:left="5664"/>
        <w:rPr>
          <w:color w:val="000000"/>
          <w:sz w:val="24"/>
          <w:szCs w:val="24"/>
        </w:rPr>
      </w:pPr>
      <w:r w:rsidRPr="001C5B5C">
        <w:rPr>
          <w:color w:val="000000"/>
          <w:sz w:val="24"/>
          <w:szCs w:val="24"/>
        </w:rPr>
        <w:t>Администрации Клинцовского</w:t>
      </w:r>
    </w:p>
    <w:p w:rsidR="007B7092" w:rsidRPr="001C5B5C" w:rsidRDefault="007B7092" w:rsidP="007B7092">
      <w:pPr>
        <w:overflowPunct/>
        <w:autoSpaceDE/>
        <w:autoSpaceDN/>
        <w:adjustRightInd/>
        <w:ind w:left="5664"/>
        <w:rPr>
          <w:color w:val="000000"/>
          <w:sz w:val="24"/>
          <w:szCs w:val="24"/>
        </w:rPr>
      </w:pPr>
      <w:r w:rsidRPr="001C5B5C">
        <w:rPr>
          <w:color w:val="000000"/>
          <w:sz w:val="24"/>
          <w:szCs w:val="24"/>
        </w:rPr>
        <w:t xml:space="preserve"> муниципального образования </w:t>
      </w:r>
    </w:p>
    <w:p w:rsidR="007B7092" w:rsidRPr="001C5B5C" w:rsidRDefault="007B7092" w:rsidP="007B7092">
      <w:pPr>
        <w:overflowPunct/>
        <w:autoSpaceDE/>
        <w:autoSpaceDN/>
        <w:adjustRightInd/>
        <w:ind w:left="5664"/>
        <w:rPr>
          <w:color w:val="000000"/>
          <w:sz w:val="24"/>
          <w:szCs w:val="24"/>
        </w:rPr>
      </w:pPr>
      <w:r w:rsidRPr="001C5B5C">
        <w:rPr>
          <w:color w:val="000000"/>
          <w:sz w:val="24"/>
          <w:szCs w:val="24"/>
        </w:rPr>
        <w:t xml:space="preserve">Пугачевского муниципального </w:t>
      </w:r>
    </w:p>
    <w:p w:rsidR="007B7092" w:rsidRPr="001C5B5C" w:rsidRDefault="007B7092" w:rsidP="007B7092">
      <w:pPr>
        <w:overflowPunct/>
        <w:autoSpaceDE/>
        <w:autoSpaceDN/>
        <w:adjustRightInd/>
        <w:ind w:left="5664"/>
        <w:rPr>
          <w:color w:val="000000"/>
          <w:sz w:val="24"/>
          <w:szCs w:val="24"/>
        </w:rPr>
      </w:pPr>
      <w:r w:rsidRPr="001C5B5C">
        <w:rPr>
          <w:color w:val="000000"/>
          <w:sz w:val="24"/>
          <w:szCs w:val="24"/>
        </w:rPr>
        <w:t xml:space="preserve">района Саратовской области </w:t>
      </w:r>
    </w:p>
    <w:p w:rsidR="007B7092" w:rsidRDefault="007B7092" w:rsidP="007B7092">
      <w:pPr>
        <w:overflowPunct/>
        <w:autoSpaceDE/>
        <w:autoSpaceDN/>
        <w:adjustRightInd/>
        <w:ind w:left="5664"/>
        <w:rPr>
          <w:color w:val="000000"/>
          <w:sz w:val="24"/>
          <w:szCs w:val="24"/>
        </w:rPr>
      </w:pPr>
      <w:r w:rsidRPr="00F7108E">
        <w:rPr>
          <w:color w:val="000000"/>
          <w:sz w:val="24"/>
          <w:szCs w:val="24"/>
        </w:rPr>
        <w:t xml:space="preserve">от </w:t>
      </w:r>
      <w:r w:rsidR="00B93A34">
        <w:rPr>
          <w:color w:val="000000"/>
          <w:sz w:val="24"/>
          <w:szCs w:val="24"/>
        </w:rPr>
        <w:t>15</w:t>
      </w:r>
      <w:r w:rsidRPr="00F7108E">
        <w:rPr>
          <w:color w:val="000000"/>
          <w:sz w:val="24"/>
          <w:szCs w:val="24"/>
        </w:rPr>
        <w:t xml:space="preserve"> </w:t>
      </w:r>
      <w:r w:rsidR="009845A7">
        <w:rPr>
          <w:color w:val="000000"/>
          <w:sz w:val="24"/>
          <w:szCs w:val="24"/>
        </w:rPr>
        <w:t>октября</w:t>
      </w:r>
      <w:r w:rsidRPr="00F7108E">
        <w:rPr>
          <w:color w:val="000000"/>
          <w:sz w:val="24"/>
          <w:szCs w:val="24"/>
        </w:rPr>
        <w:t xml:space="preserve">  </w:t>
      </w:r>
      <w:r w:rsidR="0015057B" w:rsidRPr="00F7108E">
        <w:rPr>
          <w:color w:val="000000"/>
          <w:sz w:val="24"/>
          <w:szCs w:val="24"/>
        </w:rPr>
        <w:t>20</w:t>
      </w:r>
      <w:r w:rsidR="00EA6FCC" w:rsidRPr="00F7108E">
        <w:rPr>
          <w:color w:val="000000"/>
          <w:sz w:val="24"/>
          <w:szCs w:val="24"/>
        </w:rPr>
        <w:t>2</w:t>
      </w:r>
      <w:r w:rsidR="00B93A34">
        <w:rPr>
          <w:color w:val="000000"/>
          <w:sz w:val="24"/>
          <w:szCs w:val="24"/>
        </w:rPr>
        <w:t>1</w:t>
      </w:r>
      <w:r w:rsidR="0015057B" w:rsidRPr="00F7108E">
        <w:rPr>
          <w:color w:val="000000"/>
          <w:sz w:val="24"/>
          <w:szCs w:val="24"/>
        </w:rPr>
        <w:t xml:space="preserve"> </w:t>
      </w:r>
      <w:r w:rsidRPr="00F7108E">
        <w:rPr>
          <w:color w:val="000000"/>
          <w:sz w:val="24"/>
          <w:szCs w:val="24"/>
        </w:rPr>
        <w:t xml:space="preserve">года </w:t>
      </w:r>
      <w:r w:rsidRPr="00E0039B">
        <w:rPr>
          <w:color w:val="000000"/>
          <w:sz w:val="24"/>
          <w:szCs w:val="24"/>
        </w:rPr>
        <w:t xml:space="preserve">№ </w:t>
      </w:r>
      <w:r w:rsidR="00B93A34">
        <w:rPr>
          <w:color w:val="000000"/>
          <w:sz w:val="24"/>
          <w:szCs w:val="24"/>
        </w:rPr>
        <w:t>55</w:t>
      </w:r>
    </w:p>
    <w:p w:rsidR="007B7092" w:rsidRPr="001C5B5C" w:rsidRDefault="007B7092" w:rsidP="007B7092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7B7092" w:rsidRDefault="007B7092" w:rsidP="007B7092">
      <w:pPr>
        <w:overflowPunct/>
        <w:autoSpaceDE/>
        <w:autoSpaceDN/>
        <w:adjustRightInd/>
        <w:jc w:val="center"/>
        <w:rPr>
          <w:sz w:val="28"/>
          <w:szCs w:val="28"/>
        </w:rPr>
      </w:pPr>
      <w:r>
        <w:tab/>
      </w:r>
      <w:r w:rsidRPr="00615C5C">
        <w:rPr>
          <w:sz w:val="28"/>
          <w:szCs w:val="28"/>
        </w:rPr>
        <w:t xml:space="preserve">Отчет об исполнении бюджета Клинцовского муниципального образования Пугачевского муниципального района Саратовской области  </w:t>
      </w:r>
    </w:p>
    <w:p w:rsidR="007B7092" w:rsidRPr="00615C5C" w:rsidRDefault="007B7092" w:rsidP="007B7092">
      <w:pPr>
        <w:overflowPunct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615C5C">
        <w:rPr>
          <w:sz w:val="28"/>
          <w:szCs w:val="28"/>
        </w:rPr>
        <w:t xml:space="preserve">за </w:t>
      </w:r>
      <w:r w:rsidR="009845A7">
        <w:rPr>
          <w:sz w:val="28"/>
          <w:szCs w:val="28"/>
        </w:rPr>
        <w:t xml:space="preserve">9 месяцев </w:t>
      </w:r>
      <w:r w:rsidRPr="00615C5C">
        <w:rPr>
          <w:sz w:val="28"/>
          <w:szCs w:val="28"/>
        </w:rPr>
        <w:t>20</w:t>
      </w:r>
      <w:r w:rsidR="00EA6FCC">
        <w:rPr>
          <w:sz w:val="28"/>
          <w:szCs w:val="28"/>
        </w:rPr>
        <w:t>2</w:t>
      </w:r>
      <w:r w:rsidR="00B93A34">
        <w:rPr>
          <w:sz w:val="28"/>
          <w:szCs w:val="28"/>
        </w:rPr>
        <w:t>1</w:t>
      </w:r>
      <w:r w:rsidRPr="00615C5C">
        <w:rPr>
          <w:sz w:val="28"/>
          <w:szCs w:val="28"/>
        </w:rPr>
        <w:t xml:space="preserve"> года</w:t>
      </w:r>
    </w:p>
    <w:p w:rsidR="007B7092" w:rsidRPr="00B93A34" w:rsidRDefault="00B93A34" w:rsidP="00B93A34">
      <w:pPr>
        <w:pStyle w:val="2"/>
        <w:numPr>
          <w:ilvl w:val="0"/>
          <w:numId w:val="2"/>
        </w:numPr>
        <w:jc w:val="center"/>
        <w:rPr>
          <w:b/>
          <w:bCs/>
          <w:szCs w:val="24"/>
        </w:rPr>
      </w:pPr>
      <w:r w:rsidRPr="00B93A34">
        <w:rPr>
          <w:b/>
          <w:bCs/>
          <w:szCs w:val="24"/>
        </w:rPr>
        <w:t>Доходы бюджета</w:t>
      </w:r>
    </w:p>
    <w:tbl>
      <w:tblPr>
        <w:tblW w:w="9372" w:type="dxa"/>
        <w:tblInd w:w="92" w:type="dxa"/>
        <w:tblLayout w:type="fixed"/>
        <w:tblLook w:val="04A0"/>
      </w:tblPr>
      <w:tblGrid>
        <w:gridCol w:w="3265"/>
        <w:gridCol w:w="295"/>
        <w:gridCol w:w="444"/>
        <w:gridCol w:w="123"/>
        <w:gridCol w:w="2277"/>
        <w:gridCol w:w="1557"/>
        <w:gridCol w:w="1411"/>
      </w:tblGrid>
      <w:tr w:rsidR="00B93A34" w:rsidRPr="00B93A34" w:rsidTr="00B93A34">
        <w:trPr>
          <w:trHeight w:val="699"/>
        </w:trPr>
        <w:tc>
          <w:tcPr>
            <w:tcW w:w="3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5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B93A34" w:rsidRPr="00B93A34" w:rsidTr="00B93A34">
        <w:trPr>
          <w:trHeight w:val="261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5</w:t>
            </w:r>
          </w:p>
        </w:tc>
      </w:tr>
      <w:tr w:rsidR="00B93A34" w:rsidRPr="00B93A34" w:rsidTr="00B93A34">
        <w:trPr>
          <w:trHeight w:val="279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Доходы бюджета всего, в т.ч.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E39D8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6 448 000,00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2 893 191,14</w:t>
            </w:r>
          </w:p>
        </w:tc>
      </w:tr>
      <w:tr w:rsidR="00B93A34" w:rsidRPr="00B93A34" w:rsidTr="00B93A34">
        <w:trPr>
          <w:trHeight w:val="681"/>
        </w:trPr>
        <w:tc>
          <w:tcPr>
            <w:tcW w:w="3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063 11406025 10 0000 430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1 056 000,00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-</w:t>
            </w:r>
          </w:p>
        </w:tc>
      </w:tr>
      <w:tr w:rsidR="00B93A34" w:rsidRPr="00B93A34" w:rsidTr="00B93A34">
        <w:trPr>
          <w:trHeight w:val="279"/>
        </w:trPr>
        <w:tc>
          <w:tcPr>
            <w:tcW w:w="3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063 11701050 10 0000 180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12 194,10</w:t>
            </w:r>
          </w:p>
        </w:tc>
      </w:tr>
      <w:tr w:rsidR="00B93A34" w:rsidRPr="00B93A34" w:rsidTr="00B93A34">
        <w:trPr>
          <w:trHeight w:val="480"/>
        </w:trPr>
        <w:tc>
          <w:tcPr>
            <w:tcW w:w="3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063 20216001 10 0001 150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68 600,00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51 450,00</w:t>
            </w:r>
          </w:p>
        </w:tc>
      </w:tr>
      <w:tr w:rsidR="00B93A34" w:rsidRPr="00B93A34" w:rsidTr="00B93A34">
        <w:trPr>
          <w:trHeight w:val="480"/>
        </w:trPr>
        <w:tc>
          <w:tcPr>
            <w:tcW w:w="3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063 20235118 10 0000 150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93 700,00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55 935,94</w:t>
            </w:r>
          </w:p>
        </w:tc>
      </w:tr>
      <w:tr w:rsidR="00B93A34" w:rsidRPr="00B93A34" w:rsidTr="00B93A34">
        <w:trPr>
          <w:trHeight w:val="681"/>
        </w:trPr>
        <w:tc>
          <w:tcPr>
            <w:tcW w:w="3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063 20240014 10 0024 150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2 019 300,00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1 277 635,85</w:t>
            </w:r>
          </w:p>
        </w:tc>
      </w:tr>
      <w:tr w:rsidR="00B93A34" w:rsidRPr="00B93A34" w:rsidTr="00B93A34">
        <w:trPr>
          <w:trHeight w:val="279"/>
        </w:trPr>
        <w:tc>
          <w:tcPr>
            <w:tcW w:w="3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063 20249999 10 0054 150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79 500,00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19 889,36</w:t>
            </w:r>
          </w:p>
        </w:tc>
      </w:tr>
      <w:tr w:rsidR="00B93A34" w:rsidRPr="00B93A34" w:rsidTr="00B93A34">
        <w:trPr>
          <w:trHeight w:val="900"/>
        </w:trPr>
        <w:tc>
          <w:tcPr>
            <w:tcW w:w="3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182 10102010 01 1000 110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288 500,00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217 160,97</w:t>
            </w:r>
          </w:p>
        </w:tc>
      </w:tr>
      <w:tr w:rsidR="00B93A34" w:rsidRPr="00B93A34" w:rsidTr="00B93A34">
        <w:trPr>
          <w:trHeight w:val="900"/>
        </w:trPr>
        <w:tc>
          <w:tcPr>
            <w:tcW w:w="3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182 10102010 01 2100 110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3 792,84</w:t>
            </w:r>
          </w:p>
        </w:tc>
      </w:tr>
      <w:tr w:rsidR="00B93A34" w:rsidRPr="00B93A34" w:rsidTr="00B93A34">
        <w:trPr>
          <w:trHeight w:val="900"/>
        </w:trPr>
        <w:tc>
          <w:tcPr>
            <w:tcW w:w="3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182 10102010 01 3000 110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-230,05</w:t>
            </w:r>
          </w:p>
        </w:tc>
      </w:tr>
      <w:tr w:rsidR="00B93A34" w:rsidRPr="00B93A34" w:rsidTr="00B93A34">
        <w:trPr>
          <w:trHeight w:val="699"/>
        </w:trPr>
        <w:tc>
          <w:tcPr>
            <w:tcW w:w="3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5E39D8">
              <w:rPr>
                <w:color w:val="000000"/>
                <w:sz w:val="18"/>
                <w:szCs w:val="18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182 10102020 01 1000 110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-</w:t>
            </w:r>
          </w:p>
        </w:tc>
      </w:tr>
      <w:tr w:rsidR="00B93A34" w:rsidRPr="00B93A34" w:rsidTr="00B93A34">
        <w:trPr>
          <w:trHeight w:val="480"/>
        </w:trPr>
        <w:tc>
          <w:tcPr>
            <w:tcW w:w="3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182 10102030 01 1000 110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-6,63</w:t>
            </w:r>
          </w:p>
        </w:tc>
      </w:tr>
      <w:tr w:rsidR="00B93A34" w:rsidRPr="00B93A34" w:rsidTr="00B93A34">
        <w:trPr>
          <w:trHeight w:val="480"/>
        </w:trPr>
        <w:tc>
          <w:tcPr>
            <w:tcW w:w="3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182 10102030 01 2100 110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-0,98</w:t>
            </w:r>
          </w:p>
        </w:tc>
      </w:tr>
      <w:tr w:rsidR="00B93A34" w:rsidRPr="00B93A34" w:rsidTr="00B93A34">
        <w:trPr>
          <w:trHeight w:val="1101"/>
        </w:trPr>
        <w:tc>
          <w:tcPr>
            <w:tcW w:w="3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182 10102080 01 1000 110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11 713,23</w:t>
            </w:r>
          </w:p>
        </w:tc>
      </w:tr>
      <w:tr w:rsidR="00B93A34" w:rsidRPr="00B93A34" w:rsidTr="00B93A34">
        <w:trPr>
          <w:trHeight w:val="1101"/>
        </w:trPr>
        <w:tc>
          <w:tcPr>
            <w:tcW w:w="3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182 10102080 01 2100 110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39,62</w:t>
            </w:r>
          </w:p>
        </w:tc>
      </w:tr>
      <w:tr w:rsidR="00B93A34" w:rsidRPr="00B93A34" w:rsidTr="00B93A34">
        <w:trPr>
          <w:trHeight w:val="279"/>
        </w:trPr>
        <w:tc>
          <w:tcPr>
            <w:tcW w:w="3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182 10503010 01 1000 110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610 300,00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751 708,68</w:t>
            </w:r>
          </w:p>
        </w:tc>
      </w:tr>
      <w:tr w:rsidR="00B93A34" w:rsidRPr="00B93A34" w:rsidTr="00B93A34">
        <w:trPr>
          <w:trHeight w:val="279"/>
        </w:trPr>
        <w:tc>
          <w:tcPr>
            <w:tcW w:w="3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182 10503010 01 2100 110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1 478,08</w:t>
            </w:r>
          </w:p>
        </w:tc>
      </w:tr>
      <w:tr w:rsidR="00B93A34" w:rsidRPr="00B93A34" w:rsidTr="00B93A34">
        <w:trPr>
          <w:trHeight w:val="681"/>
        </w:trPr>
        <w:tc>
          <w:tcPr>
            <w:tcW w:w="3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182 10601030 10 1000 110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11 968,76</w:t>
            </w:r>
          </w:p>
        </w:tc>
      </w:tr>
      <w:tr w:rsidR="00B93A34" w:rsidRPr="00B93A34" w:rsidTr="00B93A34">
        <w:trPr>
          <w:trHeight w:val="681"/>
        </w:trPr>
        <w:tc>
          <w:tcPr>
            <w:tcW w:w="3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182 10601030 10 2100 110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-202,81</w:t>
            </w:r>
          </w:p>
        </w:tc>
      </w:tr>
      <w:tr w:rsidR="00B93A34" w:rsidRPr="00B93A34" w:rsidTr="00B93A34">
        <w:trPr>
          <w:trHeight w:val="480"/>
        </w:trPr>
        <w:tc>
          <w:tcPr>
            <w:tcW w:w="3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182 10606033 10 1000 110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277 400,00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280 111,70</w:t>
            </w:r>
          </w:p>
        </w:tc>
      </w:tr>
      <w:tr w:rsidR="00B93A34" w:rsidRPr="00B93A34" w:rsidTr="00B93A34">
        <w:trPr>
          <w:trHeight w:val="480"/>
        </w:trPr>
        <w:tc>
          <w:tcPr>
            <w:tcW w:w="3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182 10606033 10 2100 110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11 827,68</w:t>
            </w:r>
          </w:p>
        </w:tc>
      </w:tr>
      <w:tr w:rsidR="00B93A34" w:rsidRPr="00B93A34" w:rsidTr="00B93A34">
        <w:trPr>
          <w:trHeight w:val="480"/>
        </w:trPr>
        <w:tc>
          <w:tcPr>
            <w:tcW w:w="3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182 10606043 10 1000 110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1 872 000,00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179 059,10</w:t>
            </w:r>
          </w:p>
        </w:tc>
      </w:tr>
      <w:tr w:rsidR="00B93A34" w:rsidRPr="00B93A34" w:rsidTr="00B93A34">
        <w:trPr>
          <w:trHeight w:val="480"/>
        </w:trPr>
        <w:tc>
          <w:tcPr>
            <w:tcW w:w="3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182 10606043 10 2100 110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7 665,70</w:t>
            </w:r>
          </w:p>
        </w:tc>
      </w:tr>
      <w:tr w:rsidR="00B93A34" w:rsidRPr="00B93A34" w:rsidTr="00B93A34">
        <w:trPr>
          <w:trHeight w:val="480"/>
        </w:trPr>
        <w:tc>
          <w:tcPr>
            <w:tcW w:w="9372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B93A34" w:rsidRDefault="00B93A34" w:rsidP="00B93A34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color w:val="000000"/>
                <w:sz w:val="18"/>
                <w:szCs w:val="18"/>
              </w:rPr>
            </w:pPr>
            <w:r w:rsidRPr="00B93A34">
              <w:rPr>
                <w:b/>
                <w:color w:val="000000"/>
                <w:sz w:val="18"/>
                <w:szCs w:val="18"/>
              </w:rPr>
              <w:t>Расходы бюджета</w:t>
            </w:r>
          </w:p>
        </w:tc>
      </w:tr>
      <w:tr w:rsidR="00B93A34" w:rsidRPr="00B93A34" w:rsidTr="00B93A34">
        <w:trPr>
          <w:trHeight w:val="699"/>
        </w:trPr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5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B93A34" w:rsidRPr="00B93A34" w:rsidTr="00B93A34">
        <w:trPr>
          <w:trHeight w:val="279"/>
        </w:trPr>
        <w:tc>
          <w:tcPr>
            <w:tcW w:w="3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5</w:t>
            </w:r>
          </w:p>
        </w:tc>
      </w:tr>
      <w:tr w:rsidR="00B93A34" w:rsidRPr="00B93A34" w:rsidTr="00B93A34">
        <w:trPr>
          <w:trHeight w:val="279"/>
        </w:trPr>
        <w:tc>
          <w:tcPr>
            <w:tcW w:w="3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Расходы бюджета всего, в т.ч.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E39D8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7 814 318,88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3 977 380,68</w:t>
            </w:r>
          </w:p>
        </w:tc>
      </w:tr>
      <w:tr w:rsidR="00B93A34" w:rsidRPr="00B93A34" w:rsidTr="00B93A34">
        <w:trPr>
          <w:trHeight w:val="279"/>
        </w:trPr>
        <w:tc>
          <w:tcPr>
            <w:tcW w:w="3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063 0102 7130002000 121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567 600,00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343 719,60</w:t>
            </w:r>
          </w:p>
        </w:tc>
      </w:tr>
      <w:tr w:rsidR="00B93A34" w:rsidRPr="00B93A34" w:rsidTr="00B93A34">
        <w:trPr>
          <w:trHeight w:val="681"/>
        </w:trPr>
        <w:tc>
          <w:tcPr>
            <w:tcW w:w="3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5E39D8">
              <w:rPr>
                <w:color w:val="000000"/>
                <w:sz w:val="18"/>
                <w:szCs w:val="18"/>
              </w:rPr>
              <w:lastRenderedPageBreak/>
              <w:t>(муниципальных) органов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063 0102 7130002000 129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171 400,00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97 703,05</w:t>
            </w:r>
          </w:p>
        </w:tc>
      </w:tr>
      <w:tr w:rsidR="00B93A34" w:rsidRPr="00B93A34" w:rsidTr="00B93A34">
        <w:trPr>
          <w:trHeight w:val="279"/>
        </w:trPr>
        <w:tc>
          <w:tcPr>
            <w:tcW w:w="3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063 0102 7830078620 121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61 100,00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15 276,00</w:t>
            </w:r>
          </w:p>
        </w:tc>
      </w:tr>
      <w:tr w:rsidR="00B93A34" w:rsidRPr="00B93A34" w:rsidTr="00B93A34">
        <w:trPr>
          <w:trHeight w:val="681"/>
        </w:trPr>
        <w:tc>
          <w:tcPr>
            <w:tcW w:w="3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063 0102 7830078620 129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18 400,00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4 613,36</w:t>
            </w:r>
          </w:p>
        </w:tc>
      </w:tr>
      <w:tr w:rsidR="00B93A34" w:rsidRPr="00B93A34" w:rsidTr="00B93A34">
        <w:trPr>
          <w:trHeight w:val="279"/>
        </w:trPr>
        <w:tc>
          <w:tcPr>
            <w:tcW w:w="3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063 0104 7130002200 121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1 917 500,00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1 181 185,65</w:t>
            </w:r>
          </w:p>
        </w:tc>
      </w:tr>
      <w:tr w:rsidR="00B93A34" w:rsidRPr="00B93A34" w:rsidTr="00B93A34">
        <w:trPr>
          <w:trHeight w:val="681"/>
        </w:trPr>
        <w:tc>
          <w:tcPr>
            <w:tcW w:w="3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063 0104 7130002200 129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579 100,00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277 973,76</w:t>
            </w:r>
          </w:p>
        </w:tc>
      </w:tr>
      <w:tr w:rsidR="00B93A34" w:rsidRPr="00B93A34" w:rsidTr="00B93A34">
        <w:trPr>
          <w:trHeight w:val="480"/>
        </w:trPr>
        <w:tc>
          <w:tcPr>
            <w:tcW w:w="3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063 0104 7130002200 244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1 064 408,09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259 869,79</w:t>
            </w:r>
          </w:p>
        </w:tc>
      </w:tr>
      <w:tr w:rsidR="00B93A34" w:rsidRPr="00B93A34" w:rsidTr="00B93A34">
        <w:trPr>
          <w:trHeight w:val="279"/>
        </w:trPr>
        <w:tc>
          <w:tcPr>
            <w:tcW w:w="3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063 0104 7130002200 247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220 790,62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38 237,56</w:t>
            </w:r>
          </w:p>
        </w:tc>
      </w:tr>
      <w:tr w:rsidR="00B93A34" w:rsidRPr="00B93A34" w:rsidTr="00B93A34">
        <w:trPr>
          <w:trHeight w:val="279"/>
        </w:trPr>
        <w:tc>
          <w:tcPr>
            <w:tcW w:w="3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063 0104 7130002200 853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370,06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370,06</w:t>
            </w:r>
          </w:p>
        </w:tc>
      </w:tr>
      <w:tr w:rsidR="00B93A34" w:rsidRPr="00B93A34" w:rsidTr="00B93A34">
        <w:trPr>
          <w:trHeight w:val="279"/>
        </w:trPr>
        <w:tc>
          <w:tcPr>
            <w:tcW w:w="3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063 0104 7130006100 851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-</w:t>
            </w:r>
          </w:p>
        </w:tc>
      </w:tr>
      <w:tr w:rsidR="00B93A34" w:rsidRPr="00B93A34" w:rsidTr="00B93A34">
        <w:trPr>
          <w:trHeight w:val="279"/>
        </w:trPr>
        <w:tc>
          <w:tcPr>
            <w:tcW w:w="3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063 0104 7130006100 852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5 676,00</w:t>
            </w:r>
          </w:p>
        </w:tc>
      </w:tr>
      <w:tr w:rsidR="00B93A34" w:rsidRPr="00B93A34" w:rsidTr="00B93A34">
        <w:trPr>
          <w:trHeight w:val="279"/>
        </w:trPr>
        <w:tc>
          <w:tcPr>
            <w:tcW w:w="3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063 0104 7130006100 853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31,08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31,08</w:t>
            </w:r>
          </w:p>
        </w:tc>
      </w:tr>
      <w:tr w:rsidR="00B93A34" w:rsidRPr="00B93A34" w:rsidTr="00B93A34">
        <w:trPr>
          <w:trHeight w:val="279"/>
        </w:trPr>
        <w:tc>
          <w:tcPr>
            <w:tcW w:w="3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063 0111 7510000700 870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-</w:t>
            </w:r>
          </w:p>
        </w:tc>
      </w:tr>
      <w:tr w:rsidR="00B93A34" w:rsidRPr="00B93A34" w:rsidTr="00B93A34">
        <w:trPr>
          <w:trHeight w:val="480"/>
        </w:trPr>
        <w:tc>
          <w:tcPr>
            <w:tcW w:w="3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063 0113 38001N0000 244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-</w:t>
            </w:r>
          </w:p>
        </w:tc>
      </w:tr>
      <w:tr w:rsidR="00B93A34" w:rsidRPr="00B93A34" w:rsidTr="00B93A34">
        <w:trPr>
          <w:trHeight w:val="480"/>
        </w:trPr>
        <w:tc>
          <w:tcPr>
            <w:tcW w:w="3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063 0113 40001N0000 244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12 500,00</w:t>
            </w:r>
          </w:p>
        </w:tc>
      </w:tr>
      <w:tr w:rsidR="00B93A34" w:rsidRPr="00B93A34" w:rsidTr="00B93A34">
        <w:trPr>
          <w:trHeight w:val="279"/>
        </w:trPr>
        <w:tc>
          <w:tcPr>
            <w:tcW w:w="3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063 0113 7530000800 853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2 509,92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2 509,92</w:t>
            </w:r>
          </w:p>
        </w:tc>
      </w:tr>
      <w:tr w:rsidR="00B93A34" w:rsidRPr="00B93A34" w:rsidTr="00B93A34">
        <w:trPr>
          <w:trHeight w:val="279"/>
        </w:trPr>
        <w:tc>
          <w:tcPr>
            <w:tcW w:w="3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063 0203 7710051180 121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66 800,00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43 564,65</w:t>
            </w:r>
          </w:p>
        </w:tc>
      </w:tr>
      <w:tr w:rsidR="00B93A34" w:rsidRPr="00B93A34" w:rsidTr="00B93A34">
        <w:trPr>
          <w:trHeight w:val="681"/>
        </w:trPr>
        <w:tc>
          <w:tcPr>
            <w:tcW w:w="3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063 0203 7710051180 129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19 925,00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12 371,29</w:t>
            </w:r>
          </w:p>
        </w:tc>
      </w:tr>
      <w:tr w:rsidR="00B93A34" w:rsidRPr="00B93A34" w:rsidTr="00B93A34">
        <w:trPr>
          <w:trHeight w:val="480"/>
        </w:trPr>
        <w:tc>
          <w:tcPr>
            <w:tcW w:w="3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063 0203 7710051180 244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6 975,00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-</w:t>
            </w:r>
          </w:p>
        </w:tc>
      </w:tr>
      <w:tr w:rsidR="00B93A34" w:rsidRPr="00B93A34" w:rsidTr="00B93A34">
        <w:trPr>
          <w:trHeight w:val="480"/>
        </w:trPr>
        <w:tc>
          <w:tcPr>
            <w:tcW w:w="3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063 0409 34001N0000 244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1 350 000,00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899 722,93</w:t>
            </w:r>
          </w:p>
        </w:tc>
      </w:tr>
      <w:tr w:rsidR="00B93A34" w:rsidRPr="00B93A34" w:rsidTr="00B93A34">
        <w:trPr>
          <w:trHeight w:val="480"/>
        </w:trPr>
        <w:tc>
          <w:tcPr>
            <w:tcW w:w="3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063 0409 34002N0000 244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569 300,00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377 912,92</w:t>
            </w:r>
          </w:p>
        </w:tc>
      </w:tr>
      <w:tr w:rsidR="00B93A34" w:rsidRPr="00B93A34" w:rsidTr="00B93A34">
        <w:trPr>
          <w:trHeight w:val="480"/>
        </w:trPr>
        <w:tc>
          <w:tcPr>
            <w:tcW w:w="3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063 0409 34003N0000 244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-</w:t>
            </w:r>
          </w:p>
        </w:tc>
      </w:tr>
      <w:tr w:rsidR="00B93A34" w:rsidRPr="00B93A34" w:rsidTr="00B93A34">
        <w:trPr>
          <w:trHeight w:val="480"/>
        </w:trPr>
        <w:tc>
          <w:tcPr>
            <w:tcW w:w="3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063 0412 24001N0000 244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-</w:t>
            </w:r>
          </w:p>
        </w:tc>
      </w:tr>
      <w:tr w:rsidR="00B93A34" w:rsidRPr="00B93A34" w:rsidTr="00B93A34">
        <w:trPr>
          <w:trHeight w:val="480"/>
        </w:trPr>
        <w:tc>
          <w:tcPr>
            <w:tcW w:w="3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063 0412 7530001200 244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40 440,00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12 132,00</w:t>
            </w:r>
          </w:p>
        </w:tc>
      </w:tr>
      <w:tr w:rsidR="00B93A34" w:rsidRPr="00B93A34" w:rsidTr="00B93A34">
        <w:trPr>
          <w:trHeight w:val="480"/>
        </w:trPr>
        <w:tc>
          <w:tcPr>
            <w:tcW w:w="3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063 0502 7530005200 244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-</w:t>
            </w:r>
          </w:p>
        </w:tc>
      </w:tr>
      <w:tr w:rsidR="00B93A34" w:rsidRPr="00B93A34" w:rsidTr="00B93A34">
        <w:trPr>
          <w:trHeight w:val="480"/>
        </w:trPr>
        <w:tc>
          <w:tcPr>
            <w:tcW w:w="3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063 0503 36001N0000 244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20 960,00</w:t>
            </w:r>
          </w:p>
        </w:tc>
      </w:tr>
      <w:tr w:rsidR="00B93A34" w:rsidRPr="00B93A34" w:rsidTr="00B93A34">
        <w:trPr>
          <w:trHeight w:val="279"/>
        </w:trPr>
        <w:tc>
          <w:tcPr>
            <w:tcW w:w="3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063 0503 7560005300 247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431 991,37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146 347,39</w:t>
            </w:r>
          </w:p>
        </w:tc>
      </w:tr>
      <w:tr w:rsidR="00B93A34" w:rsidRPr="00B93A34" w:rsidTr="00B93A34">
        <w:trPr>
          <w:trHeight w:val="279"/>
        </w:trPr>
        <w:tc>
          <w:tcPr>
            <w:tcW w:w="3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063 0503 7560005300 853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4 598,86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973,83</w:t>
            </w:r>
          </w:p>
        </w:tc>
      </w:tr>
      <w:tr w:rsidR="00B93A34" w:rsidRPr="00B93A34" w:rsidTr="00B93A34">
        <w:trPr>
          <w:trHeight w:val="480"/>
        </w:trPr>
        <w:tc>
          <w:tcPr>
            <w:tcW w:w="3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063 0503 7560005700 244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41 378,88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36 095,00</w:t>
            </w:r>
          </w:p>
        </w:tc>
      </w:tr>
      <w:tr w:rsidR="00B93A34" w:rsidRPr="00B93A34" w:rsidTr="00B93A34">
        <w:trPr>
          <w:trHeight w:val="480"/>
        </w:trPr>
        <w:tc>
          <w:tcPr>
            <w:tcW w:w="3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063 0804 37001N0000 244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B93A34" w:rsidRPr="00B93A34" w:rsidTr="00B93A34">
        <w:trPr>
          <w:trHeight w:val="480"/>
        </w:trPr>
        <w:tc>
          <w:tcPr>
            <w:tcW w:w="3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063 0804 37002N0000 244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129 279,00</w:t>
            </w:r>
          </w:p>
        </w:tc>
      </w:tr>
      <w:tr w:rsidR="00B93A34" w:rsidRPr="00B93A34" w:rsidTr="00B93A34">
        <w:trPr>
          <w:trHeight w:val="279"/>
        </w:trPr>
        <w:tc>
          <w:tcPr>
            <w:tcW w:w="3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063 1001 7520000010 312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68 500,00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48 355,84</w:t>
            </w:r>
          </w:p>
        </w:tc>
      </w:tr>
      <w:tr w:rsidR="00B93A34" w:rsidRPr="00B93A34" w:rsidTr="00B93A34">
        <w:trPr>
          <w:trHeight w:val="300"/>
        </w:trPr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Результат исполнения бюджета (</w:t>
            </w:r>
            <w:proofErr w:type="spellStart"/>
            <w:r w:rsidRPr="005E39D8">
              <w:rPr>
                <w:color w:val="000000"/>
                <w:sz w:val="18"/>
                <w:szCs w:val="18"/>
              </w:rPr>
              <w:t>дефицит\</w:t>
            </w:r>
            <w:proofErr w:type="spellEnd"/>
            <w:r w:rsidRPr="005E39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39D8">
              <w:rPr>
                <w:color w:val="000000"/>
                <w:sz w:val="18"/>
                <w:szCs w:val="18"/>
              </w:rPr>
              <w:t>профицит</w:t>
            </w:r>
            <w:proofErr w:type="spellEnd"/>
            <w:r w:rsidRPr="005E39D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E39D8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-1 366 318,88</w:t>
            </w:r>
          </w:p>
        </w:tc>
        <w:tc>
          <w:tcPr>
            <w:tcW w:w="1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-1 084 189,54</w:t>
            </w:r>
          </w:p>
        </w:tc>
      </w:tr>
      <w:tr w:rsidR="00B93A34" w:rsidRPr="00B93A34" w:rsidTr="00B93A34">
        <w:trPr>
          <w:trHeight w:val="300"/>
        </w:trPr>
        <w:tc>
          <w:tcPr>
            <w:tcW w:w="93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B93A34" w:rsidRDefault="00B93A34" w:rsidP="00B93A34">
            <w:pPr>
              <w:jc w:val="center"/>
              <w:rPr>
                <w:color w:val="000000"/>
                <w:sz w:val="18"/>
                <w:szCs w:val="18"/>
              </w:rPr>
            </w:pPr>
            <w:r w:rsidRPr="00B93A34">
              <w:rPr>
                <w:b/>
                <w:bCs/>
                <w:color w:val="000000"/>
                <w:sz w:val="18"/>
                <w:szCs w:val="18"/>
              </w:rPr>
              <w:t>3. Источники финансирования дефицита бюджета</w:t>
            </w:r>
          </w:p>
        </w:tc>
      </w:tr>
      <w:tr w:rsidR="00B93A34" w:rsidRPr="00B93A34" w:rsidTr="00B93A34">
        <w:trPr>
          <w:trHeight w:val="921"/>
        </w:trPr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B93A34" w:rsidRPr="00B93A34" w:rsidTr="00B93A34">
        <w:trPr>
          <w:trHeight w:val="261"/>
        </w:trPr>
        <w:tc>
          <w:tcPr>
            <w:tcW w:w="3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5</w:t>
            </w:r>
          </w:p>
        </w:tc>
      </w:tr>
      <w:tr w:rsidR="00B93A34" w:rsidRPr="00B93A34" w:rsidTr="00B93A34">
        <w:trPr>
          <w:trHeight w:val="279"/>
        </w:trPr>
        <w:tc>
          <w:tcPr>
            <w:tcW w:w="3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E39D8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1 366 318,88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1 084 189,54</w:t>
            </w:r>
          </w:p>
        </w:tc>
      </w:tr>
      <w:tr w:rsidR="00B93A34" w:rsidRPr="00B93A34" w:rsidTr="00B93A34">
        <w:trPr>
          <w:trHeight w:val="279"/>
        </w:trPr>
        <w:tc>
          <w:tcPr>
            <w:tcW w:w="326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A34" w:rsidRPr="00B93A34" w:rsidTr="00B93A34">
        <w:trPr>
          <w:trHeight w:val="279"/>
        </w:trPr>
        <w:tc>
          <w:tcPr>
            <w:tcW w:w="32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источники внутреннего финансирования бюджета, из них: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E39D8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-</w:t>
            </w:r>
          </w:p>
        </w:tc>
      </w:tr>
      <w:tr w:rsidR="00B93A34" w:rsidRPr="00B93A34" w:rsidTr="00B93A34">
        <w:trPr>
          <w:trHeight w:val="279"/>
        </w:trPr>
        <w:tc>
          <w:tcPr>
            <w:tcW w:w="3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источники внешнего финансирования бюджета, из них: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E39D8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-</w:t>
            </w:r>
          </w:p>
        </w:tc>
      </w:tr>
      <w:tr w:rsidR="00B93A34" w:rsidRPr="00B93A34" w:rsidTr="00B93A34">
        <w:trPr>
          <w:trHeight w:val="279"/>
        </w:trPr>
        <w:tc>
          <w:tcPr>
            <w:tcW w:w="3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-</w:t>
            </w:r>
          </w:p>
        </w:tc>
      </w:tr>
      <w:tr w:rsidR="00B93A34" w:rsidRPr="00B93A34" w:rsidTr="00B93A34">
        <w:trPr>
          <w:trHeight w:val="279"/>
        </w:trPr>
        <w:tc>
          <w:tcPr>
            <w:tcW w:w="3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01050000 00 0000 000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1 366 318,88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1 084 189,54</w:t>
            </w:r>
          </w:p>
        </w:tc>
      </w:tr>
      <w:tr w:rsidR="00B93A34" w:rsidRPr="00B93A34" w:rsidTr="00B93A34">
        <w:trPr>
          <w:trHeight w:val="279"/>
        </w:trPr>
        <w:tc>
          <w:tcPr>
            <w:tcW w:w="3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 xml:space="preserve">     увеличение остатков средств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063 01050201 10 0000 510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-6 448 000,00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-2 914 927,28</w:t>
            </w:r>
          </w:p>
        </w:tc>
      </w:tr>
      <w:tr w:rsidR="00B93A34" w:rsidRPr="00B93A34" w:rsidTr="00B93A34">
        <w:trPr>
          <w:trHeight w:val="279"/>
        </w:trPr>
        <w:tc>
          <w:tcPr>
            <w:tcW w:w="3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 xml:space="preserve">     уменьшение остатков средств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center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063 01050201 10 0000 610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7 814 318,88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A34" w:rsidRPr="005E39D8" w:rsidRDefault="00B93A34" w:rsidP="002E6C17">
            <w:pPr>
              <w:jc w:val="right"/>
              <w:rPr>
                <w:color w:val="000000"/>
                <w:sz w:val="18"/>
                <w:szCs w:val="18"/>
              </w:rPr>
            </w:pPr>
            <w:r w:rsidRPr="005E39D8">
              <w:rPr>
                <w:color w:val="000000"/>
                <w:sz w:val="18"/>
                <w:szCs w:val="18"/>
              </w:rPr>
              <w:t>3 999 116,82</w:t>
            </w:r>
          </w:p>
        </w:tc>
      </w:tr>
    </w:tbl>
    <w:p w:rsidR="007B7092" w:rsidRDefault="007B7092" w:rsidP="007B7092"/>
    <w:p w:rsidR="007B7092" w:rsidRDefault="007B7092" w:rsidP="007B7092"/>
    <w:p w:rsidR="00B93A34" w:rsidRDefault="00B93A34" w:rsidP="007B7092"/>
    <w:p w:rsidR="00B93A34" w:rsidRDefault="00B93A34" w:rsidP="007B7092"/>
    <w:p w:rsidR="00B93A34" w:rsidRDefault="00B93A34" w:rsidP="007B7092"/>
    <w:p w:rsidR="00B93A34" w:rsidRDefault="00B93A34" w:rsidP="007B7092"/>
    <w:p w:rsidR="00B93A34" w:rsidRDefault="00B93A34" w:rsidP="007B7092"/>
    <w:p w:rsidR="00B93A34" w:rsidRDefault="00B93A34" w:rsidP="007B7092"/>
    <w:p w:rsidR="00B93A34" w:rsidRDefault="00B93A34" w:rsidP="007B7092"/>
    <w:p w:rsidR="00B93A34" w:rsidRDefault="00B93A34" w:rsidP="007B7092"/>
    <w:p w:rsidR="00B93A34" w:rsidRDefault="00B93A34" w:rsidP="007B7092"/>
    <w:p w:rsidR="00B93A34" w:rsidRDefault="00B93A34" w:rsidP="007B7092"/>
    <w:p w:rsidR="00B93A34" w:rsidRDefault="00B93A34" w:rsidP="007B7092"/>
    <w:p w:rsidR="00B93A34" w:rsidRDefault="00B93A34" w:rsidP="007B7092"/>
    <w:p w:rsidR="00B93A34" w:rsidRDefault="00B93A34" w:rsidP="007B7092"/>
    <w:p w:rsidR="00B93A34" w:rsidRDefault="00B93A34" w:rsidP="007B7092"/>
    <w:p w:rsidR="00B93A34" w:rsidRDefault="00B93A34" w:rsidP="007B7092"/>
    <w:p w:rsidR="00B93A34" w:rsidRDefault="00B93A34" w:rsidP="007B7092"/>
    <w:p w:rsidR="00B93A34" w:rsidRDefault="00B93A34" w:rsidP="007B7092"/>
    <w:p w:rsidR="00B93A34" w:rsidRDefault="00B93A34" w:rsidP="007B7092"/>
    <w:p w:rsidR="00B93A34" w:rsidRDefault="00B93A34" w:rsidP="007B7092"/>
    <w:p w:rsidR="00B93A34" w:rsidRDefault="00B93A34" w:rsidP="007B7092"/>
    <w:p w:rsidR="00B93A34" w:rsidRDefault="00B93A34" w:rsidP="007B7092"/>
    <w:p w:rsidR="00B93A34" w:rsidRDefault="00B93A34" w:rsidP="007B7092"/>
    <w:p w:rsidR="00B93A34" w:rsidRDefault="00B93A34" w:rsidP="007B7092"/>
    <w:p w:rsidR="00B93A34" w:rsidRDefault="00B93A34" w:rsidP="007B7092"/>
    <w:p w:rsidR="00B93A34" w:rsidRDefault="00B93A34" w:rsidP="007B7092"/>
    <w:p w:rsidR="00B93A34" w:rsidRDefault="00B93A34" w:rsidP="007B7092"/>
    <w:p w:rsidR="00B93A34" w:rsidRDefault="00B93A34" w:rsidP="007B7092"/>
    <w:p w:rsidR="00B93A34" w:rsidRDefault="00B93A34" w:rsidP="007B7092"/>
    <w:p w:rsidR="00B93A34" w:rsidRDefault="00B93A34" w:rsidP="007B7092"/>
    <w:p w:rsidR="00B93A34" w:rsidRDefault="00B93A34" w:rsidP="007B7092"/>
    <w:p w:rsidR="00B93A34" w:rsidRDefault="00B93A34" w:rsidP="007B7092"/>
    <w:p w:rsidR="00B93A34" w:rsidRDefault="00B93A34" w:rsidP="007B7092"/>
    <w:p w:rsidR="00B93A34" w:rsidRDefault="00B93A34" w:rsidP="007B7092"/>
    <w:p w:rsidR="00B93A34" w:rsidRDefault="00B93A34" w:rsidP="007B7092"/>
    <w:p w:rsidR="007B7092" w:rsidRDefault="007647B0" w:rsidP="007B7092">
      <w:pPr>
        <w:pStyle w:val="2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br/>
      </w:r>
      <w:r w:rsidR="007B7092">
        <w:rPr>
          <w:b/>
          <w:bCs/>
          <w:sz w:val="28"/>
        </w:rPr>
        <w:t>Сопроводительная записка</w:t>
      </w:r>
    </w:p>
    <w:p w:rsidR="007B7092" w:rsidRDefault="007B7092" w:rsidP="007B7092">
      <w:pPr>
        <w:jc w:val="center"/>
        <w:rPr>
          <w:sz w:val="28"/>
          <w:szCs w:val="28"/>
        </w:rPr>
      </w:pPr>
      <w:r>
        <w:rPr>
          <w:sz w:val="28"/>
        </w:rPr>
        <w:t xml:space="preserve">Клинцовского муниципального образования Пугачевского муниципального  района </w:t>
      </w:r>
      <w:r>
        <w:rPr>
          <w:sz w:val="28"/>
          <w:szCs w:val="28"/>
        </w:rPr>
        <w:t xml:space="preserve">Саратовской области к постановлению администрации Клинцовского муниципального образования </w:t>
      </w:r>
      <w:r>
        <w:rPr>
          <w:sz w:val="28"/>
        </w:rPr>
        <w:t xml:space="preserve">Пугачевского муниципального района </w:t>
      </w:r>
      <w:r>
        <w:rPr>
          <w:sz w:val="28"/>
          <w:szCs w:val="28"/>
        </w:rPr>
        <w:t xml:space="preserve">Саратовской области «Об утверждении отчета об исполнения бюджета Клинцовского муниципального образования </w:t>
      </w:r>
    </w:p>
    <w:p w:rsidR="007B7092" w:rsidRPr="000F7138" w:rsidRDefault="007B7092" w:rsidP="007B7092">
      <w:pPr>
        <w:jc w:val="center"/>
        <w:rPr>
          <w:b/>
          <w:sz w:val="28"/>
          <w:szCs w:val="28"/>
        </w:rPr>
      </w:pPr>
      <w:r w:rsidRPr="000F7138">
        <w:rPr>
          <w:sz w:val="28"/>
          <w:szCs w:val="28"/>
        </w:rPr>
        <w:t xml:space="preserve">за </w:t>
      </w:r>
      <w:r w:rsidR="007647B0">
        <w:rPr>
          <w:sz w:val="28"/>
          <w:szCs w:val="28"/>
        </w:rPr>
        <w:t>9 месяцев</w:t>
      </w:r>
      <w:r w:rsidRPr="000F7138">
        <w:rPr>
          <w:sz w:val="28"/>
          <w:szCs w:val="28"/>
        </w:rPr>
        <w:t xml:space="preserve"> 20</w:t>
      </w:r>
      <w:r w:rsidR="002018B6">
        <w:rPr>
          <w:sz w:val="28"/>
          <w:szCs w:val="28"/>
        </w:rPr>
        <w:t>2</w:t>
      </w:r>
      <w:r w:rsidR="00B93A34">
        <w:rPr>
          <w:sz w:val="28"/>
          <w:szCs w:val="28"/>
        </w:rPr>
        <w:t>1</w:t>
      </w:r>
      <w:r w:rsidRPr="000F7138">
        <w:rPr>
          <w:sz w:val="28"/>
          <w:szCs w:val="28"/>
        </w:rPr>
        <w:t xml:space="preserve"> года»</w:t>
      </w:r>
      <w:r w:rsidR="00006CAA">
        <w:rPr>
          <w:sz w:val="28"/>
          <w:szCs w:val="28"/>
        </w:rPr>
        <w:br/>
      </w:r>
      <w:r w:rsidRPr="000F7138">
        <w:rPr>
          <w:sz w:val="28"/>
          <w:szCs w:val="28"/>
        </w:rPr>
        <w:br/>
      </w:r>
      <w:r w:rsidRPr="000F7138">
        <w:rPr>
          <w:b/>
          <w:sz w:val="28"/>
          <w:szCs w:val="28"/>
        </w:rPr>
        <w:t>Исполнение доходной части бюджета</w:t>
      </w:r>
    </w:p>
    <w:p w:rsidR="007B7092" w:rsidRDefault="007B7092" w:rsidP="007B7092">
      <w:pPr>
        <w:ind w:firstLine="108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за </w:t>
      </w:r>
      <w:r w:rsidR="007647B0">
        <w:rPr>
          <w:b/>
          <w:bCs/>
          <w:sz w:val="28"/>
        </w:rPr>
        <w:t>9 месяцев</w:t>
      </w:r>
      <w:r>
        <w:rPr>
          <w:b/>
          <w:bCs/>
          <w:sz w:val="28"/>
        </w:rPr>
        <w:t xml:space="preserve"> 20</w:t>
      </w:r>
      <w:r w:rsidR="002018B6">
        <w:rPr>
          <w:b/>
          <w:bCs/>
          <w:sz w:val="28"/>
        </w:rPr>
        <w:t>2</w:t>
      </w:r>
      <w:r w:rsidR="00B93A34">
        <w:rPr>
          <w:b/>
          <w:bCs/>
          <w:sz w:val="28"/>
        </w:rPr>
        <w:t>1</w:t>
      </w:r>
      <w:r>
        <w:rPr>
          <w:b/>
          <w:bCs/>
          <w:sz w:val="28"/>
        </w:rPr>
        <w:t xml:space="preserve"> года </w:t>
      </w:r>
      <w:r w:rsidR="00B36C8D">
        <w:rPr>
          <w:b/>
          <w:bCs/>
          <w:sz w:val="28"/>
        </w:rPr>
        <w:br/>
      </w:r>
      <w:r>
        <w:rPr>
          <w:b/>
          <w:bCs/>
          <w:sz w:val="28"/>
        </w:rPr>
        <w:t xml:space="preserve">                                                                                                                               </w:t>
      </w:r>
    </w:p>
    <w:p w:rsidR="007B7092" w:rsidRPr="008A15FC" w:rsidRDefault="007B7092" w:rsidP="007B7092">
      <w:pPr>
        <w:pStyle w:val="a3"/>
        <w:ind w:firstLine="0"/>
      </w:pPr>
      <w:r>
        <w:rPr>
          <w:b/>
          <w:bCs/>
        </w:rPr>
        <w:t xml:space="preserve">          </w:t>
      </w:r>
      <w:r w:rsidRPr="008A15FC">
        <w:t xml:space="preserve">Доходная часть бюджета за </w:t>
      </w:r>
      <w:r w:rsidR="007647B0" w:rsidRPr="007647B0">
        <w:t>9 месяцев</w:t>
      </w:r>
      <w:r w:rsidRPr="008A15FC">
        <w:t xml:space="preserve">  20</w:t>
      </w:r>
      <w:r w:rsidR="002018B6">
        <w:t>2</w:t>
      </w:r>
      <w:r w:rsidR="00B93A34">
        <w:t>1</w:t>
      </w:r>
      <w:r w:rsidRPr="008A15FC">
        <w:t xml:space="preserve"> года исполнена в сумме </w:t>
      </w:r>
      <w:r w:rsidR="00FE41A4" w:rsidRPr="008A15FC">
        <w:t xml:space="preserve"> </w:t>
      </w:r>
      <w:r w:rsidR="00880F60">
        <w:rPr>
          <w:color w:val="0000FF"/>
        </w:rPr>
        <w:t>2 893,2</w:t>
      </w:r>
      <w:r w:rsidRPr="008A15FC">
        <w:rPr>
          <w:color w:val="0000FF"/>
        </w:rPr>
        <w:t xml:space="preserve"> </w:t>
      </w:r>
      <w:r w:rsidRPr="008A15FC">
        <w:t xml:space="preserve">тыс. руб. или на </w:t>
      </w:r>
      <w:r w:rsidR="00880F60">
        <w:t>44,9</w:t>
      </w:r>
      <w:r w:rsidR="00104714" w:rsidRPr="008A15FC">
        <w:t xml:space="preserve"> </w:t>
      </w:r>
      <w:r w:rsidRPr="008A15FC">
        <w:t>% к плану на 20</w:t>
      </w:r>
      <w:r w:rsidR="002018B6">
        <w:t>2</w:t>
      </w:r>
      <w:r w:rsidR="00B93A34">
        <w:t>1</w:t>
      </w:r>
      <w:r w:rsidRPr="008A15FC">
        <w:t xml:space="preserve"> год </w:t>
      </w:r>
      <w:r w:rsidR="00880F60">
        <w:rPr>
          <w:color w:val="0000FF"/>
        </w:rPr>
        <w:t>6 448</w:t>
      </w:r>
      <w:r w:rsidR="00202FF1">
        <w:rPr>
          <w:color w:val="0000FF"/>
        </w:rPr>
        <w:t>,0</w:t>
      </w:r>
      <w:r w:rsidRPr="008A15FC">
        <w:t xml:space="preserve"> тыс. руб., из них налоговые доходы составили </w:t>
      </w:r>
      <w:r w:rsidR="00202FF1">
        <w:rPr>
          <w:color w:val="0000FF"/>
        </w:rPr>
        <w:t>1</w:t>
      </w:r>
      <w:r w:rsidR="00880F60">
        <w:rPr>
          <w:color w:val="0000FF"/>
        </w:rPr>
        <w:t> 488,3</w:t>
      </w:r>
      <w:r w:rsidRPr="008A15FC">
        <w:t xml:space="preserve"> тыс. руб. или </w:t>
      </w:r>
      <w:r w:rsidR="00880F60">
        <w:rPr>
          <w:color w:val="0000FF"/>
        </w:rPr>
        <w:t>47,5</w:t>
      </w:r>
      <w:r w:rsidRPr="008A15FC">
        <w:t xml:space="preserve"> % к плану 20</w:t>
      </w:r>
      <w:r w:rsidR="002018B6">
        <w:t>2</w:t>
      </w:r>
      <w:r w:rsidR="00880F60">
        <w:t>1</w:t>
      </w:r>
      <w:r w:rsidRPr="008A15FC">
        <w:t xml:space="preserve"> года </w:t>
      </w:r>
      <w:r w:rsidR="00B70336">
        <w:t xml:space="preserve">  </w:t>
      </w:r>
      <w:r w:rsidR="00B70336">
        <w:br/>
      </w:r>
      <w:r w:rsidR="00880F60">
        <w:rPr>
          <w:color w:val="0000FF"/>
        </w:rPr>
        <w:t>3 130,9</w:t>
      </w:r>
      <w:r w:rsidRPr="008A15FC">
        <w:t xml:space="preserve"> тыс. рублей.</w:t>
      </w:r>
    </w:p>
    <w:p w:rsidR="007B7092" w:rsidRPr="008A15FC" w:rsidRDefault="007B7092" w:rsidP="007B7092">
      <w:pPr>
        <w:pStyle w:val="a3"/>
        <w:ind w:firstLine="540"/>
      </w:pPr>
      <w:r w:rsidRPr="008A15FC">
        <w:t xml:space="preserve">   Поступления в местный бюджет налоговых и неналоговых доходов обеспечено за счет  налога на доходы физических лиц </w:t>
      </w:r>
      <w:r w:rsidR="00880F60">
        <w:rPr>
          <w:color w:val="0000FF"/>
        </w:rPr>
        <w:t>232,</w:t>
      </w:r>
      <w:r w:rsidR="002E6C17">
        <w:rPr>
          <w:color w:val="0000FF"/>
        </w:rPr>
        <w:t>4</w:t>
      </w:r>
      <w:r w:rsidRPr="008A15FC">
        <w:rPr>
          <w:color w:val="0000FF"/>
        </w:rPr>
        <w:t xml:space="preserve"> </w:t>
      </w:r>
      <w:r w:rsidRPr="008A15FC">
        <w:t xml:space="preserve">тыс. рублей, единого сельскохозяйственного налога </w:t>
      </w:r>
      <w:r w:rsidR="00880F60">
        <w:t>753,2</w:t>
      </w:r>
      <w:r w:rsidRPr="008A15FC">
        <w:t xml:space="preserve"> тыс</w:t>
      </w:r>
      <w:proofErr w:type="gramStart"/>
      <w:r w:rsidRPr="008A15FC">
        <w:t>.р</w:t>
      </w:r>
      <w:proofErr w:type="gramEnd"/>
      <w:r w:rsidRPr="008A15FC">
        <w:t xml:space="preserve">ублей, налога на имущество </w:t>
      </w:r>
      <w:r w:rsidR="00880F60">
        <w:t>11,8</w:t>
      </w:r>
      <w:r w:rsidRPr="008A15FC">
        <w:t xml:space="preserve"> тыс.рублей, земельного налога </w:t>
      </w:r>
      <w:r w:rsidR="00880F60">
        <w:t>478,7</w:t>
      </w:r>
      <w:r w:rsidRPr="008A15FC">
        <w:t xml:space="preserve"> тыс. рублей</w:t>
      </w:r>
      <w:r w:rsidR="007C4DE3" w:rsidRPr="008A15FC">
        <w:t>.</w:t>
      </w:r>
    </w:p>
    <w:p w:rsidR="007B7092" w:rsidRDefault="007B7092" w:rsidP="007B7092">
      <w:pPr>
        <w:ind w:firstLine="540"/>
        <w:jc w:val="both"/>
        <w:rPr>
          <w:sz w:val="28"/>
        </w:rPr>
      </w:pPr>
      <w:r w:rsidRPr="008A15FC">
        <w:rPr>
          <w:sz w:val="28"/>
        </w:rPr>
        <w:t xml:space="preserve">Безвозмездные перечисления из бюджетов других уровней исполнены на </w:t>
      </w:r>
      <w:r w:rsidR="002E6C17">
        <w:rPr>
          <w:color w:val="0000FF"/>
          <w:sz w:val="28"/>
        </w:rPr>
        <w:t>62,1</w:t>
      </w:r>
      <w:r w:rsidRPr="008A15FC">
        <w:rPr>
          <w:sz w:val="28"/>
        </w:rPr>
        <w:t xml:space="preserve"> % (план </w:t>
      </w:r>
      <w:r w:rsidR="00B70336">
        <w:rPr>
          <w:color w:val="0000FF"/>
          <w:sz w:val="28"/>
        </w:rPr>
        <w:t>2</w:t>
      </w:r>
      <w:r w:rsidR="002E6C17">
        <w:rPr>
          <w:color w:val="0000FF"/>
          <w:sz w:val="28"/>
        </w:rPr>
        <w:t> 261,0</w:t>
      </w:r>
      <w:r w:rsidRPr="008A15FC">
        <w:rPr>
          <w:sz w:val="28"/>
        </w:rPr>
        <w:t xml:space="preserve"> тыс. руб., факт </w:t>
      </w:r>
      <w:r w:rsidR="00202FF1">
        <w:rPr>
          <w:color w:val="0000FF"/>
          <w:sz w:val="28"/>
        </w:rPr>
        <w:t>1</w:t>
      </w:r>
      <w:r w:rsidR="002E6C17">
        <w:rPr>
          <w:color w:val="0000FF"/>
          <w:sz w:val="28"/>
        </w:rPr>
        <w:t> 404,9</w:t>
      </w:r>
      <w:r w:rsidRPr="008A15FC">
        <w:rPr>
          <w:sz w:val="28"/>
        </w:rPr>
        <w:t xml:space="preserve"> тыс. руб.)</w:t>
      </w:r>
      <w:r w:rsidR="00B36C8D">
        <w:rPr>
          <w:sz w:val="28"/>
        </w:rPr>
        <w:br/>
      </w:r>
    </w:p>
    <w:p w:rsidR="007B7092" w:rsidRDefault="007B7092" w:rsidP="007B7092">
      <w:pPr>
        <w:ind w:firstLine="540"/>
        <w:jc w:val="center"/>
        <w:rPr>
          <w:b/>
          <w:bCs/>
          <w:sz w:val="28"/>
        </w:rPr>
      </w:pPr>
      <w:r>
        <w:rPr>
          <w:sz w:val="28"/>
        </w:rPr>
        <w:t xml:space="preserve">     </w:t>
      </w:r>
      <w:r w:rsidR="006C6C4E">
        <w:rPr>
          <w:sz w:val="28"/>
        </w:rPr>
        <w:br/>
      </w:r>
      <w:r w:rsidR="006C6C4E">
        <w:rPr>
          <w:sz w:val="28"/>
        </w:rPr>
        <w:br/>
      </w:r>
      <w:r>
        <w:rPr>
          <w:sz w:val="28"/>
        </w:rPr>
        <w:t xml:space="preserve"> </w:t>
      </w:r>
      <w:r>
        <w:rPr>
          <w:b/>
          <w:bCs/>
          <w:sz w:val="28"/>
        </w:rPr>
        <w:t xml:space="preserve">Исполнение расходной части бюджета </w:t>
      </w:r>
    </w:p>
    <w:p w:rsidR="007B7092" w:rsidRDefault="007B7092" w:rsidP="007B7092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за </w:t>
      </w:r>
      <w:r w:rsidR="007647B0" w:rsidRPr="007647B0">
        <w:rPr>
          <w:b/>
          <w:bCs/>
          <w:sz w:val="28"/>
        </w:rPr>
        <w:t>9 месяцев</w:t>
      </w:r>
      <w:r>
        <w:rPr>
          <w:b/>
          <w:bCs/>
          <w:sz w:val="28"/>
        </w:rPr>
        <w:t xml:space="preserve">  20</w:t>
      </w:r>
      <w:r w:rsidR="001A6E8A">
        <w:rPr>
          <w:b/>
          <w:bCs/>
          <w:sz w:val="28"/>
        </w:rPr>
        <w:t>2</w:t>
      </w:r>
      <w:r w:rsidR="00B93A34">
        <w:rPr>
          <w:b/>
          <w:bCs/>
          <w:sz w:val="28"/>
        </w:rPr>
        <w:t>1</w:t>
      </w:r>
      <w:r>
        <w:rPr>
          <w:b/>
          <w:bCs/>
          <w:sz w:val="28"/>
        </w:rPr>
        <w:t xml:space="preserve"> года</w:t>
      </w:r>
      <w:r w:rsidR="00B36C8D">
        <w:rPr>
          <w:b/>
          <w:bCs/>
          <w:sz w:val="28"/>
        </w:rPr>
        <w:br/>
      </w:r>
    </w:p>
    <w:p w:rsidR="007B7092" w:rsidRPr="00E0039B" w:rsidRDefault="007B7092" w:rsidP="007B7092">
      <w:pPr>
        <w:jc w:val="both"/>
        <w:rPr>
          <w:sz w:val="28"/>
        </w:rPr>
      </w:pPr>
      <w:r>
        <w:rPr>
          <w:b/>
          <w:bCs/>
          <w:sz w:val="28"/>
        </w:rPr>
        <w:t xml:space="preserve">            </w:t>
      </w:r>
      <w:r>
        <w:rPr>
          <w:sz w:val="28"/>
        </w:rPr>
        <w:t xml:space="preserve"> </w:t>
      </w:r>
      <w:r w:rsidRPr="00E0039B">
        <w:rPr>
          <w:sz w:val="28"/>
        </w:rPr>
        <w:t xml:space="preserve">Расходы бюджета за </w:t>
      </w:r>
      <w:r w:rsidR="007647B0" w:rsidRPr="007647B0">
        <w:rPr>
          <w:sz w:val="28"/>
        </w:rPr>
        <w:t>9 месяцев</w:t>
      </w:r>
      <w:r w:rsidRPr="00E0039B">
        <w:rPr>
          <w:sz w:val="28"/>
        </w:rPr>
        <w:t xml:space="preserve"> 20</w:t>
      </w:r>
      <w:r w:rsidR="001A6E8A" w:rsidRPr="00E0039B">
        <w:rPr>
          <w:sz w:val="28"/>
        </w:rPr>
        <w:t>2</w:t>
      </w:r>
      <w:r w:rsidR="00B93A34">
        <w:rPr>
          <w:sz w:val="28"/>
        </w:rPr>
        <w:t>1</w:t>
      </w:r>
      <w:r w:rsidRPr="00E0039B">
        <w:rPr>
          <w:sz w:val="28"/>
        </w:rPr>
        <w:t xml:space="preserve"> года составили  </w:t>
      </w:r>
      <w:r w:rsidR="002E6C17">
        <w:rPr>
          <w:color w:val="0000FF"/>
          <w:sz w:val="28"/>
        </w:rPr>
        <w:t>3977,4</w:t>
      </w:r>
      <w:r w:rsidRPr="00E0039B">
        <w:rPr>
          <w:sz w:val="28"/>
        </w:rPr>
        <w:t xml:space="preserve"> тыс. руб. или  </w:t>
      </w:r>
      <w:r w:rsidR="002E6C17">
        <w:rPr>
          <w:color w:val="0000FF"/>
          <w:sz w:val="28"/>
        </w:rPr>
        <w:t>50,9</w:t>
      </w:r>
      <w:r w:rsidR="00C2623B" w:rsidRPr="00E0039B">
        <w:rPr>
          <w:color w:val="0000FF"/>
          <w:sz w:val="28"/>
        </w:rPr>
        <w:t xml:space="preserve"> </w:t>
      </w:r>
      <w:r w:rsidRPr="00E0039B">
        <w:rPr>
          <w:color w:val="0000FF"/>
          <w:sz w:val="28"/>
        </w:rPr>
        <w:t>%</w:t>
      </w:r>
      <w:r w:rsidRPr="00E0039B">
        <w:rPr>
          <w:sz w:val="28"/>
        </w:rPr>
        <w:t xml:space="preserve"> от годового плана – </w:t>
      </w:r>
      <w:r w:rsidR="002E6C17">
        <w:rPr>
          <w:color w:val="0000FF"/>
          <w:sz w:val="28"/>
        </w:rPr>
        <w:t>7814,3</w:t>
      </w:r>
      <w:r w:rsidRPr="00E0039B">
        <w:rPr>
          <w:color w:val="0000FF"/>
          <w:sz w:val="28"/>
        </w:rPr>
        <w:t xml:space="preserve"> </w:t>
      </w:r>
      <w:r w:rsidRPr="00E0039B">
        <w:rPr>
          <w:sz w:val="28"/>
        </w:rPr>
        <w:t>тыс. руб.</w:t>
      </w:r>
    </w:p>
    <w:p w:rsidR="00833C21" w:rsidRDefault="007B7092" w:rsidP="00006CAA">
      <w:pPr>
        <w:pStyle w:val="21"/>
        <w:spacing w:line="240" w:lineRule="auto"/>
        <w:rPr>
          <w:sz w:val="28"/>
        </w:rPr>
      </w:pPr>
      <w:r w:rsidRPr="00E0039B">
        <w:rPr>
          <w:sz w:val="28"/>
        </w:rPr>
        <w:t xml:space="preserve">         На оплату труда и на начисления на оплату труда направлено </w:t>
      </w:r>
      <w:r w:rsidR="00E0039B" w:rsidRPr="00E0039B">
        <w:rPr>
          <w:color w:val="0000FF"/>
          <w:sz w:val="28"/>
        </w:rPr>
        <w:t>1</w:t>
      </w:r>
      <w:r w:rsidR="002E6C17">
        <w:rPr>
          <w:color w:val="0000FF"/>
          <w:sz w:val="28"/>
        </w:rPr>
        <w:t> 976,4</w:t>
      </w:r>
      <w:r w:rsidRPr="00E0039B">
        <w:rPr>
          <w:color w:val="0000FF"/>
          <w:sz w:val="28"/>
        </w:rPr>
        <w:t xml:space="preserve"> </w:t>
      </w:r>
      <w:r w:rsidRPr="00E0039B">
        <w:rPr>
          <w:sz w:val="28"/>
        </w:rPr>
        <w:t xml:space="preserve">тыс. руб., что составляет </w:t>
      </w:r>
      <w:r w:rsidR="002E6C17">
        <w:rPr>
          <w:sz w:val="28"/>
        </w:rPr>
        <w:t>49,7</w:t>
      </w:r>
      <w:r w:rsidRPr="00E0039B">
        <w:rPr>
          <w:sz w:val="28"/>
        </w:rPr>
        <w:t xml:space="preserve"> </w:t>
      </w:r>
      <w:r w:rsidRPr="00E0039B">
        <w:rPr>
          <w:color w:val="0000FF"/>
          <w:sz w:val="28"/>
        </w:rPr>
        <w:t>%</w:t>
      </w:r>
      <w:r w:rsidRPr="00E0039B">
        <w:rPr>
          <w:sz w:val="28"/>
        </w:rPr>
        <w:t xml:space="preserve"> от общих расходов</w:t>
      </w:r>
      <w:r w:rsidR="00833C21" w:rsidRPr="00E0039B">
        <w:rPr>
          <w:sz w:val="28"/>
        </w:rPr>
        <w:t xml:space="preserve"> (</w:t>
      </w:r>
      <w:r w:rsidR="002E6C17">
        <w:rPr>
          <w:color w:val="0000FF"/>
          <w:sz w:val="28"/>
        </w:rPr>
        <w:t>3977,4</w:t>
      </w:r>
      <w:r w:rsidR="002E6C17" w:rsidRPr="00E0039B">
        <w:rPr>
          <w:sz w:val="28"/>
        </w:rPr>
        <w:t xml:space="preserve"> </w:t>
      </w:r>
      <w:r w:rsidR="00833C21" w:rsidRPr="00E0039B">
        <w:rPr>
          <w:sz w:val="28"/>
        </w:rPr>
        <w:t>тыс. руб.).</w:t>
      </w:r>
      <w:r>
        <w:rPr>
          <w:sz w:val="28"/>
        </w:rPr>
        <w:t xml:space="preserve"> </w:t>
      </w:r>
      <w:r w:rsidR="00006CAA">
        <w:rPr>
          <w:sz w:val="28"/>
        </w:rPr>
        <w:br/>
      </w:r>
      <w:r>
        <w:rPr>
          <w:sz w:val="28"/>
        </w:rPr>
        <w:t xml:space="preserve"> Задолженности по оплате труда и начислениям на оплату труда на 01.</w:t>
      </w:r>
      <w:r w:rsidR="000A3C58">
        <w:rPr>
          <w:sz w:val="28"/>
        </w:rPr>
        <w:t>10</w:t>
      </w:r>
      <w:r>
        <w:rPr>
          <w:sz w:val="28"/>
        </w:rPr>
        <w:t>.20</w:t>
      </w:r>
      <w:r w:rsidR="00C436E2">
        <w:rPr>
          <w:sz w:val="28"/>
        </w:rPr>
        <w:t>2</w:t>
      </w:r>
      <w:r w:rsidR="002E6C17">
        <w:rPr>
          <w:sz w:val="28"/>
        </w:rPr>
        <w:t>1</w:t>
      </w:r>
      <w:r>
        <w:rPr>
          <w:sz w:val="28"/>
        </w:rPr>
        <w:t xml:space="preserve"> г.</w:t>
      </w:r>
      <w:r w:rsidR="00286D6A">
        <w:rPr>
          <w:sz w:val="28"/>
        </w:rPr>
        <w:t>-</w:t>
      </w:r>
      <w:r>
        <w:rPr>
          <w:sz w:val="28"/>
        </w:rPr>
        <w:t xml:space="preserve"> нет.</w:t>
      </w:r>
    </w:p>
    <w:p w:rsidR="000435B9" w:rsidRDefault="00833C21" w:rsidP="00006CAA">
      <w:pPr>
        <w:pStyle w:val="21"/>
        <w:spacing w:line="240" w:lineRule="auto"/>
        <w:rPr>
          <w:sz w:val="28"/>
        </w:rPr>
      </w:pPr>
      <w:r>
        <w:rPr>
          <w:sz w:val="28"/>
        </w:rPr>
        <w:t xml:space="preserve">              </w:t>
      </w:r>
      <w:r w:rsidRPr="006852EE">
        <w:rPr>
          <w:sz w:val="28"/>
        </w:rPr>
        <w:t xml:space="preserve">Расходы по </w:t>
      </w:r>
      <w:r>
        <w:rPr>
          <w:sz w:val="28"/>
        </w:rPr>
        <w:t>подразделу 0102 «</w:t>
      </w:r>
      <w:r w:rsidRPr="00833C21">
        <w:rPr>
          <w:sz w:val="28"/>
          <w:szCs w:val="28"/>
        </w:rPr>
        <w:t>Функционирование  высшего должностного лица субъекта Российской Федерации и муниципального образования</w:t>
      </w:r>
      <w:r>
        <w:rPr>
          <w:sz w:val="28"/>
        </w:rPr>
        <w:t xml:space="preserve">» исполнены на </w:t>
      </w:r>
      <w:r w:rsidR="002E6C17">
        <w:rPr>
          <w:color w:val="0000FF"/>
          <w:sz w:val="28"/>
        </w:rPr>
        <w:t>56,4</w:t>
      </w:r>
      <w:r>
        <w:rPr>
          <w:color w:val="0000FF"/>
          <w:sz w:val="28"/>
        </w:rPr>
        <w:t xml:space="preserve"> </w:t>
      </w:r>
      <w:r>
        <w:rPr>
          <w:sz w:val="28"/>
        </w:rPr>
        <w:t xml:space="preserve">% (план </w:t>
      </w:r>
      <w:r w:rsidR="002E6C17">
        <w:rPr>
          <w:color w:val="0000FF"/>
          <w:sz w:val="28"/>
        </w:rPr>
        <w:t>818,5</w:t>
      </w:r>
      <w:r>
        <w:rPr>
          <w:sz w:val="28"/>
        </w:rPr>
        <w:t xml:space="preserve"> тыс. руб., факт </w:t>
      </w:r>
      <w:r w:rsidR="002E6C17">
        <w:rPr>
          <w:sz w:val="28"/>
        </w:rPr>
        <w:t>461,3</w:t>
      </w:r>
      <w:r>
        <w:rPr>
          <w:sz w:val="28"/>
        </w:rPr>
        <w:t xml:space="preserve"> тыс. руб.).</w:t>
      </w:r>
      <w:r w:rsidR="00006CAA">
        <w:rPr>
          <w:sz w:val="28"/>
        </w:rPr>
        <w:br/>
        <w:t xml:space="preserve">              </w:t>
      </w:r>
      <w:r w:rsidR="007B7092" w:rsidRPr="006852EE">
        <w:rPr>
          <w:sz w:val="28"/>
        </w:rPr>
        <w:t xml:space="preserve">Расходы по </w:t>
      </w:r>
      <w:r w:rsidR="00A86F1C">
        <w:rPr>
          <w:sz w:val="28"/>
        </w:rPr>
        <w:t>подразделу</w:t>
      </w:r>
      <w:r w:rsidR="007B7092">
        <w:rPr>
          <w:sz w:val="28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исполнены на </w:t>
      </w:r>
      <w:r w:rsidR="002E6C17">
        <w:rPr>
          <w:color w:val="0000FF"/>
          <w:sz w:val="28"/>
        </w:rPr>
        <w:t>46,5</w:t>
      </w:r>
      <w:r w:rsidR="007B7092">
        <w:rPr>
          <w:color w:val="0000FF"/>
          <w:sz w:val="28"/>
        </w:rPr>
        <w:t xml:space="preserve"> </w:t>
      </w:r>
      <w:r w:rsidR="007B7092">
        <w:rPr>
          <w:sz w:val="28"/>
        </w:rPr>
        <w:t xml:space="preserve">% (план </w:t>
      </w:r>
      <w:r w:rsidR="00C436E2" w:rsidRPr="00C436E2">
        <w:rPr>
          <w:bCs/>
          <w:color w:val="0066FF"/>
          <w:sz w:val="28"/>
          <w:szCs w:val="28"/>
        </w:rPr>
        <w:t>3</w:t>
      </w:r>
      <w:r w:rsidR="002E6C17">
        <w:rPr>
          <w:bCs/>
          <w:color w:val="0066FF"/>
          <w:sz w:val="28"/>
          <w:szCs w:val="28"/>
        </w:rPr>
        <w:t> 791,4</w:t>
      </w:r>
      <w:r w:rsidR="007B7092">
        <w:rPr>
          <w:sz w:val="28"/>
        </w:rPr>
        <w:t xml:space="preserve">тыс. руб., факт </w:t>
      </w:r>
      <w:r w:rsidR="00E0039B">
        <w:rPr>
          <w:sz w:val="28"/>
        </w:rPr>
        <w:t>1</w:t>
      </w:r>
      <w:r w:rsidR="002E6C17">
        <w:rPr>
          <w:sz w:val="28"/>
        </w:rPr>
        <w:t> 763,3</w:t>
      </w:r>
      <w:r w:rsidR="007B7092">
        <w:rPr>
          <w:sz w:val="28"/>
        </w:rPr>
        <w:t xml:space="preserve"> тыс. руб.).</w:t>
      </w:r>
    </w:p>
    <w:p w:rsidR="002E6C17" w:rsidRDefault="002E6C17" w:rsidP="00006CAA">
      <w:pPr>
        <w:pStyle w:val="21"/>
        <w:spacing w:line="240" w:lineRule="auto"/>
        <w:rPr>
          <w:sz w:val="28"/>
        </w:rPr>
      </w:pPr>
      <w:r>
        <w:rPr>
          <w:sz w:val="28"/>
        </w:rPr>
        <w:t xml:space="preserve">          Расходы по подразделу 0111 «Резервные фонды» при  плане  11,0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  <w:r w:rsidRPr="005D322E">
        <w:rPr>
          <w:sz w:val="28"/>
        </w:rPr>
        <w:t xml:space="preserve"> </w:t>
      </w:r>
      <w:r w:rsidRPr="00A55E80">
        <w:rPr>
          <w:sz w:val="28"/>
        </w:rPr>
        <w:t>не производились</w:t>
      </w:r>
      <w:r>
        <w:rPr>
          <w:sz w:val="28"/>
        </w:rPr>
        <w:t>.</w:t>
      </w:r>
    </w:p>
    <w:p w:rsidR="00211DE1" w:rsidRDefault="00006CAA" w:rsidP="00006CAA">
      <w:pPr>
        <w:pStyle w:val="21"/>
        <w:spacing w:line="240" w:lineRule="auto"/>
        <w:rPr>
          <w:sz w:val="28"/>
        </w:rPr>
      </w:pPr>
      <w:r>
        <w:rPr>
          <w:sz w:val="28"/>
        </w:rPr>
        <w:t xml:space="preserve">              </w:t>
      </w:r>
      <w:r w:rsidR="007B7092">
        <w:rPr>
          <w:sz w:val="28"/>
        </w:rPr>
        <w:t xml:space="preserve">Расходы по </w:t>
      </w:r>
      <w:r w:rsidR="00A86F1C">
        <w:rPr>
          <w:sz w:val="28"/>
        </w:rPr>
        <w:t>подразделу</w:t>
      </w:r>
      <w:r w:rsidR="007B7092">
        <w:rPr>
          <w:sz w:val="28"/>
        </w:rPr>
        <w:t xml:space="preserve"> 0113 «Другие общегосударственные вопросы» исполнены   на </w:t>
      </w:r>
      <w:r w:rsidR="002E6C17">
        <w:rPr>
          <w:sz w:val="28"/>
        </w:rPr>
        <w:t>2</w:t>
      </w:r>
      <w:r w:rsidR="00B0426E">
        <w:rPr>
          <w:sz w:val="28"/>
        </w:rPr>
        <w:t>8</w:t>
      </w:r>
      <w:r w:rsidR="007B7092">
        <w:rPr>
          <w:sz w:val="28"/>
        </w:rPr>
        <w:t xml:space="preserve"> %  ( план  </w:t>
      </w:r>
      <w:r w:rsidR="002E6C17">
        <w:rPr>
          <w:sz w:val="28"/>
        </w:rPr>
        <w:t>53,5</w:t>
      </w:r>
      <w:r w:rsidR="007B7092">
        <w:rPr>
          <w:sz w:val="28"/>
        </w:rPr>
        <w:t xml:space="preserve"> тыс</w:t>
      </w:r>
      <w:proofErr w:type="gramStart"/>
      <w:r w:rsidR="007B7092">
        <w:rPr>
          <w:sz w:val="28"/>
        </w:rPr>
        <w:t>.р</w:t>
      </w:r>
      <w:proofErr w:type="gramEnd"/>
      <w:r w:rsidR="007B7092">
        <w:rPr>
          <w:sz w:val="28"/>
        </w:rPr>
        <w:t xml:space="preserve">уб., факт </w:t>
      </w:r>
      <w:r w:rsidR="002E6C17">
        <w:rPr>
          <w:sz w:val="28"/>
        </w:rPr>
        <w:t>15,0</w:t>
      </w:r>
      <w:r w:rsidR="007B7092">
        <w:rPr>
          <w:sz w:val="28"/>
        </w:rPr>
        <w:t xml:space="preserve"> тыс.руб.)</w:t>
      </w:r>
      <w:r>
        <w:rPr>
          <w:sz w:val="28"/>
        </w:rPr>
        <w:br/>
        <w:t xml:space="preserve">              </w:t>
      </w:r>
      <w:r w:rsidR="007B7092">
        <w:rPr>
          <w:sz w:val="28"/>
        </w:rPr>
        <w:t xml:space="preserve">Расходы  по </w:t>
      </w:r>
      <w:r w:rsidR="00A86F1C">
        <w:rPr>
          <w:sz w:val="28"/>
        </w:rPr>
        <w:t>подразделу</w:t>
      </w:r>
      <w:r w:rsidR="007B7092">
        <w:rPr>
          <w:sz w:val="28"/>
        </w:rPr>
        <w:t xml:space="preserve"> 0203 «Мобилизационная и вневойсковая </w:t>
      </w:r>
      <w:r w:rsidR="007B7092">
        <w:rPr>
          <w:sz w:val="28"/>
        </w:rPr>
        <w:lastRenderedPageBreak/>
        <w:t xml:space="preserve">подготовка» исполнены на </w:t>
      </w:r>
      <w:r w:rsidR="002E6C17">
        <w:rPr>
          <w:sz w:val="28"/>
        </w:rPr>
        <w:t>59,7</w:t>
      </w:r>
      <w:r w:rsidR="00ED60CF">
        <w:rPr>
          <w:sz w:val="28"/>
        </w:rPr>
        <w:t xml:space="preserve"> </w:t>
      </w:r>
      <w:r w:rsidR="007B7092">
        <w:rPr>
          <w:sz w:val="28"/>
        </w:rPr>
        <w:t xml:space="preserve"> % (план </w:t>
      </w:r>
      <w:r w:rsidR="002E6C17">
        <w:rPr>
          <w:sz w:val="28"/>
        </w:rPr>
        <w:t>93,7</w:t>
      </w:r>
      <w:r w:rsidR="007B7092">
        <w:rPr>
          <w:sz w:val="28"/>
        </w:rPr>
        <w:t xml:space="preserve"> тыс. руб., факт </w:t>
      </w:r>
      <w:r w:rsidR="000A3C58">
        <w:rPr>
          <w:sz w:val="28"/>
        </w:rPr>
        <w:t>55,</w:t>
      </w:r>
      <w:r w:rsidR="002E6C17">
        <w:rPr>
          <w:sz w:val="28"/>
        </w:rPr>
        <w:t>9</w:t>
      </w:r>
      <w:r w:rsidR="007B7092">
        <w:rPr>
          <w:sz w:val="28"/>
        </w:rPr>
        <w:t xml:space="preserve"> тыс. руб.)</w:t>
      </w:r>
      <w:r>
        <w:rPr>
          <w:sz w:val="28"/>
        </w:rPr>
        <w:br/>
        <w:t xml:space="preserve">              </w:t>
      </w:r>
      <w:r w:rsidR="007B7092" w:rsidRPr="00A55E80">
        <w:rPr>
          <w:sz w:val="28"/>
        </w:rPr>
        <w:t xml:space="preserve">Расходы    по  </w:t>
      </w:r>
      <w:r w:rsidR="00A86F1C">
        <w:rPr>
          <w:sz w:val="28"/>
        </w:rPr>
        <w:t>подразделу</w:t>
      </w:r>
      <w:r w:rsidR="007B7092" w:rsidRPr="00A55E80">
        <w:rPr>
          <w:sz w:val="28"/>
        </w:rPr>
        <w:t xml:space="preserve">  0409 «Дорожное хозяйство (дорожные фонды)» </w:t>
      </w:r>
      <w:r w:rsidR="00211DE1">
        <w:rPr>
          <w:sz w:val="28"/>
        </w:rPr>
        <w:t xml:space="preserve">исполнены на </w:t>
      </w:r>
      <w:r w:rsidR="002E6C17">
        <w:rPr>
          <w:sz w:val="28"/>
        </w:rPr>
        <w:t>63,3</w:t>
      </w:r>
      <w:r w:rsidR="00211DE1">
        <w:rPr>
          <w:sz w:val="28"/>
        </w:rPr>
        <w:t xml:space="preserve">  % (план </w:t>
      </w:r>
      <w:r w:rsidR="002E6C17">
        <w:rPr>
          <w:sz w:val="28"/>
        </w:rPr>
        <w:t>2019,3</w:t>
      </w:r>
      <w:r w:rsidR="00211DE1">
        <w:rPr>
          <w:sz w:val="28"/>
        </w:rPr>
        <w:t xml:space="preserve"> тыс. руб., факт </w:t>
      </w:r>
      <w:r w:rsidR="000A3C58">
        <w:rPr>
          <w:sz w:val="28"/>
        </w:rPr>
        <w:t>1</w:t>
      </w:r>
      <w:r w:rsidR="002E6C17">
        <w:rPr>
          <w:sz w:val="28"/>
        </w:rPr>
        <w:t> 277,6</w:t>
      </w:r>
      <w:r w:rsidR="00211DE1">
        <w:rPr>
          <w:sz w:val="28"/>
        </w:rPr>
        <w:t xml:space="preserve"> тыс. руб.)</w:t>
      </w:r>
      <w:r w:rsidR="00462715">
        <w:rPr>
          <w:sz w:val="28"/>
        </w:rPr>
        <w:t xml:space="preserve">               </w:t>
      </w:r>
      <w:r w:rsidR="00211DE1">
        <w:rPr>
          <w:sz w:val="28"/>
        </w:rPr>
        <w:t xml:space="preserve">   </w:t>
      </w:r>
    </w:p>
    <w:p w:rsidR="002E6C17" w:rsidRDefault="00A55E80" w:rsidP="002E6C17">
      <w:pPr>
        <w:pStyle w:val="21"/>
        <w:spacing w:line="240" w:lineRule="auto"/>
        <w:rPr>
          <w:sz w:val="28"/>
        </w:rPr>
      </w:pPr>
      <w:r>
        <w:rPr>
          <w:sz w:val="28"/>
        </w:rPr>
        <w:t xml:space="preserve">              </w:t>
      </w:r>
      <w:proofErr w:type="gramStart"/>
      <w:r w:rsidR="002E6C17" w:rsidRPr="00A55E80">
        <w:rPr>
          <w:sz w:val="28"/>
        </w:rPr>
        <w:t xml:space="preserve">Расходы    по  </w:t>
      </w:r>
      <w:r w:rsidR="002E6C17">
        <w:rPr>
          <w:sz w:val="28"/>
        </w:rPr>
        <w:t>подразделу</w:t>
      </w:r>
      <w:r w:rsidR="002E6C17" w:rsidRPr="00A55E80">
        <w:rPr>
          <w:sz w:val="28"/>
        </w:rPr>
        <w:t xml:space="preserve">  04</w:t>
      </w:r>
      <w:r w:rsidR="002E6C17">
        <w:rPr>
          <w:sz w:val="28"/>
        </w:rPr>
        <w:t>12</w:t>
      </w:r>
      <w:r w:rsidR="002E6C17" w:rsidRPr="00A55E80">
        <w:rPr>
          <w:sz w:val="28"/>
        </w:rPr>
        <w:t xml:space="preserve"> «</w:t>
      </w:r>
      <w:r w:rsidR="002E6C17">
        <w:rPr>
          <w:sz w:val="28"/>
        </w:rPr>
        <w:t>Другие  вопросы в   области национальной экономики</w:t>
      </w:r>
      <w:r w:rsidR="002E6C17" w:rsidRPr="00A55E80">
        <w:rPr>
          <w:sz w:val="28"/>
        </w:rPr>
        <w:t xml:space="preserve">)» </w:t>
      </w:r>
      <w:r w:rsidR="002E6C17">
        <w:rPr>
          <w:sz w:val="28"/>
        </w:rPr>
        <w:t>исполнены на 24  % (план 50,4 тыс. руб., факт 12,1 тыс. руб.)</w:t>
      </w:r>
      <w:proofErr w:type="gramEnd"/>
    </w:p>
    <w:p w:rsidR="002E6C17" w:rsidRDefault="002E6C17" w:rsidP="00006CAA">
      <w:pPr>
        <w:pStyle w:val="21"/>
        <w:spacing w:line="240" w:lineRule="auto"/>
        <w:rPr>
          <w:sz w:val="28"/>
        </w:rPr>
      </w:pPr>
      <w:r>
        <w:rPr>
          <w:sz w:val="28"/>
        </w:rPr>
        <w:t xml:space="preserve">              </w:t>
      </w:r>
      <w:r w:rsidRPr="00A55E80">
        <w:rPr>
          <w:sz w:val="28"/>
        </w:rPr>
        <w:t xml:space="preserve">Расходы    по  </w:t>
      </w:r>
      <w:r>
        <w:rPr>
          <w:sz w:val="28"/>
        </w:rPr>
        <w:t>подразделу</w:t>
      </w:r>
      <w:r w:rsidRPr="00A55E80">
        <w:rPr>
          <w:sz w:val="28"/>
        </w:rPr>
        <w:t xml:space="preserve">  0502</w:t>
      </w:r>
      <w:r>
        <w:rPr>
          <w:sz w:val="28"/>
        </w:rPr>
        <w:t xml:space="preserve"> «</w:t>
      </w:r>
      <w:r w:rsidRPr="00A55E80">
        <w:rPr>
          <w:sz w:val="28"/>
          <w:szCs w:val="28"/>
        </w:rPr>
        <w:t>Коммунальное хозяйство</w:t>
      </w:r>
      <w:r>
        <w:rPr>
          <w:sz w:val="28"/>
        </w:rPr>
        <w:t>» при плане150,0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ублей </w:t>
      </w:r>
      <w:r w:rsidRPr="00A55E80">
        <w:rPr>
          <w:sz w:val="28"/>
        </w:rPr>
        <w:t>не производились.</w:t>
      </w:r>
    </w:p>
    <w:p w:rsidR="007B7092" w:rsidRPr="00A55E80" w:rsidRDefault="007B7092" w:rsidP="00006CAA">
      <w:pPr>
        <w:pStyle w:val="21"/>
        <w:spacing w:line="240" w:lineRule="auto"/>
        <w:rPr>
          <w:sz w:val="28"/>
        </w:rPr>
      </w:pPr>
      <w:r w:rsidRPr="00A55E80">
        <w:rPr>
          <w:sz w:val="28"/>
        </w:rPr>
        <w:t xml:space="preserve">        Расходы    по  </w:t>
      </w:r>
      <w:r w:rsidR="00A86F1C">
        <w:rPr>
          <w:sz w:val="28"/>
        </w:rPr>
        <w:t>подразделу</w:t>
      </w:r>
      <w:r w:rsidRPr="00A55E80">
        <w:rPr>
          <w:sz w:val="28"/>
        </w:rPr>
        <w:t xml:space="preserve">  0503  «Благоустройство»   исполнены на </w:t>
      </w:r>
      <w:r w:rsidR="002E6C17">
        <w:rPr>
          <w:color w:val="0000FF"/>
          <w:sz w:val="28"/>
        </w:rPr>
        <w:t>35,4</w:t>
      </w:r>
      <w:r w:rsidRPr="00A55E80">
        <w:rPr>
          <w:color w:val="0000FF"/>
          <w:sz w:val="28"/>
        </w:rPr>
        <w:t xml:space="preserve"> </w:t>
      </w:r>
      <w:r w:rsidRPr="00A55E80">
        <w:rPr>
          <w:sz w:val="28"/>
        </w:rPr>
        <w:t xml:space="preserve">% (план </w:t>
      </w:r>
      <w:r w:rsidR="002E6C17">
        <w:rPr>
          <w:color w:val="0000FF"/>
          <w:sz w:val="28"/>
        </w:rPr>
        <w:t>578</w:t>
      </w:r>
      <w:r w:rsidR="000A3C58">
        <w:rPr>
          <w:color w:val="0000FF"/>
          <w:sz w:val="28"/>
        </w:rPr>
        <w:t>,0</w:t>
      </w:r>
      <w:r w:rsidRPr="00A55E80">
        <w:rPr>
          <w:sz w:val="28"/>
        </w:rPr>
        <w:t xml:space="preserve"> тыс. руб., факт </w:t>
      </w:r>
      <w:r w:rsidR="002E6C17">
        <w:rPr>
          <w:sz w:val="28"/>
        </w:rPr>
        <w:t>204,4</w:t>
      </w:r>
      <w:r w:rsidRPr="00A55E80">
        <w:rPr>
          <w:sz w:val="28"/>
        </w:rPr>
        <w:t xml:space="preserve"> тыс. руб.).</w:t>
      </w:r>
      <w:r w:rsidR="00A86F1C">
        <w:rPr>
          <w:sz w:val="28"/>
        </w:rPr>
        <w:br/>
      </w:r>
      <w:r w:rsidR="004C18F1">
        <w:rPr>
          <w:sz w:val="28"/>
        </w:rPr>
        <w:t xml:space="preserve">        </w:t>
      </w:r>
      <w:r w:rsidR="00A86F1C" w:rsidRPr="00A55E80">
        <w:rPr>
          <w:sz w:val="28"/>
        </w:rPr>
        <w:t xml:space="preserve">Расходы    по  </w:t>
      </w:r>
      <w:r w:rsidR="00A86F1C">
        <w:rPr>
          <w:sz w:val="28"/>
        </w:rPr>
        <w:t>подразделу</w:t>
      </w:r>
      <w:r w:rsidR="00A86F1C" w:rsidRPr="00A55E80">
        <w:rPr>
          <w:sz w:val="28"/>
        </w:rPr>
        <w:t xml:space="preserve">  0</w:t>
      </w:r>
      <w:r w:rsidR="00A86F1C">
        <w:rPr>
          <w:sz w:val="28"/>
        </w:rPr>
        <w:t>8</w:t>
      </w:r>
      <w:r w:rsidR="00A86F1C" w:rsidRPr="00A55E80">
        <w:rPr>
          <w:sz w:val="28"/>
        </w:rPr>
        <w:t>0</w:t>
      </w:r>
      <w:r w:rsidR="00A86F1C">
        <w:rPr>
          <w:sz w:val="28"/>
        </w:rPr>
        <w:t>4</w:t>
      </w:r>
      <w:r w:rsidR="004C18F1">
        <w:rPr>
          <w:sz w:val="28"/>
        </w:rPr>
        <w:t xml:space="preserve"> «</w:t>
      </w:r>
      <w:r w:rsidR="004C18F1" w:rsidRPr="004C18F1">
        <w:rPr>
          <w:sz w:val="28"/>
          <w:szCs w:val="28"/>
        </w:rPr>
        <w:t xml:space="preserve">Другие вопросы в области культуры и кинематографии» </w:t>
      </w:r>
      <w:r w:rsidR="00A7258A" w:rsidRPr="00A55E80">
        <w:rPr>
          <w:sz w:val="28"/>
        </w:rPr>
        <w:t xml:space="preserve">исполнены на </w:t>
      </w:r>
      <w:r w:rsidR="002E6C17">
        <w:rPr>
          <w:color w:val="0000FF"/>
          <w:sz w:val="28"/>
        </w:rPr>
        <w:t>77,4</w:t>
      </w:r>
      <w:r w:rsidR="00A7258A" w:rsidRPr="00A55E80">
        <w:rPr>
          <w:color w:val="0000FF"/>
          <w:sz w:val="28"/>
        </w:rPr>
        <w:t xml:space="preserve"> </w:t>
      </w:r>
      <w:r w:rsidR="00A7258A" w:rsidRPr="00A55E80">
        <w:rPr>
          <w:sz w:val="28"/>
        </w:rPr>
        <w:t xml:space="preserve">% (план </w:t>
      </w:r>
      <w:r w:rsidR="002E6C17">
        <w:rPr>
          <w:color w:val="0000FF"/>
          <w:sz w:val="28"/>
        </w:rPr>
        <w:t>18</w:t>
      </w:r>
      <w:r w:rsidR="00A7258A">
        <w:rPr>
          <w:color w:val="0000FF"/>
          <w:sz w:val="28"/>
        </w:rPr>
        <w:t>0,0</w:t>
      </w:r>
      <w:r w:rsidR="00A7258A" w:rsidRPr="00A55E80">
        <w:rPr>
          <w:sz w:val="28"/>
        </w:rPr>
        <w:t xml:space="preserve"> тыс. руб., факт </w:t>
      </w:r>
      <w:r w:rsidR="002E6C17">
        <w:rPr>
          <w:sz w:val="28"/>
        </w:rPr>
        <w:t>139,3</w:t>
      </w:r>
      <w:r w:rsidR="00A7258A" w:rsidRPr="00A55E80">
        <w:rPr>
          <w:sz w:val="28"/>
        </w:rPr>
        <w:t xml:space="preserve"> тыс. руб.).</w:t>
      </w:r>
    </w:p>
    <w:p w:rsidR="007B7092" w:rsidRDefault="007B7092" w:rsidP="007B7092">
      <w:pPr>
        <w:ind w:firstLine="1080"/>
        <w:jc w:val="both"/>
        <w:rPr>
          <w:sz w:val="28"/>
        </w:rPr>
      </w:pPr>
      <w:r>
        <w:rPr>
          <w:sz w:val="28"/>
        </w:rPr>
        <w:t xml:space="preserve">Расходы    по  </w:t>
      </w:r>
      <w:r w:rsidR="00A86F1C">
        <w:rPr>
          <w:sz w:val="28"/>
        </w:rPr>
        <w:t>подразделу</w:t>
      </w:r>
      <w:r>
        <w:rPr>
          <w:sz w:val="28"/>
        </w:rPr>
        <w:t xml:space="preserve">  1001  «Пенсионное обеспечение»   исполнены   на </w:t>
      </w:r>
      <w:r w:rsidR="007E6F8C">
        <w:rPr>
          <w:sz w:val="28"/>
        </w:rPr>
        <w:t>70,</w:t>
      </w:r>
      <w:r w:rsidR="00047B6D">
        <w:rPr>
          <w:sz w:val="28"/>
        </w:rPr>
        <w:t>5</w:t>
      </w:r>
      <w:r>
        <w:rPr>
          <w:sz w:val="28"/>
        </w:rPr>
        <w:t xml:space="preserve"> %  ( план  </w:t>
      </w:r>
      <w:r w:rsidR="002E6C17">
        <w:rPr>
          <w:sz w:val="28"/>
        </w:rPr>
        <w:t>68,5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уб., факт </w:t>
      </w:r>
      <w:r w:rsidR="002E6C17">
        <w:rPr>
          <w:sz w:val="28"/>
        </w:rPr>
        <w:t>48,</w:t>
      </w:r>
      <w:r w:rsidR="00047B6D">
        <w:rPr>
          <w:sz w:val="28"/>
        </w:rPr>
        <w:t>3</w:t>
      </w:r>
      <w:r>
        <w:rPr>
          <w:sz w:val="28"/>
        </w:rPr>
        <w:t xml:space="preserve"> тыс.руб.) </w:t>
      </w:r>
    </w:p>
    <w:p w:rsidR="000734FF" w:rsidRDefault="000734FF" w:rsidP="007B7092">
      <w:pPr>
        <w:ind w:firstLine="1080"/>
        <w:jc w:val="both"/>
        <w:rPr>
          <w:sz w:val="28"/>
        </w:rPr>
      </w:pPr>
    </w:p>
    <w:p w:rsidR="00006CAA" w:rsidRDefault="00006CAA" w:rsidP="007B7092">
      <w:pPr>
        <w:ind w:firstLine="1080"/>
        <w:jc w:val="both"/>
        <w:rPr>
          <w:sz w:val="28"/>
        </w:rPr>
      </w:pPr>
    </w:p>
    <w:p w:rsidR="00006CAA" w:rsidRDefault="00006CAA" w:rsidP="007B7092">
      <w:pPr>
        <w:ind w:firstLine="1080"/>
        <w:jc w:val="both"/>
        <w:rPr>
          <w:sz w:val="28"/>
        </w:rPr>
      </w:pPr>
    </w:p>
    <w:p w:rsidR="007B7092" w:rsidRPr="00800E13" w:rsidRDefault="007B7092" w:rsidP="007B7092">
      <w:pPr>
        <w:rPr>
          <w:sz w:val="28"/>
        </w:rPr>
      </w:pPr>
      <w:r>
        <w:t>Исполнитель Бейлова О.В.</w:t>
      </w:r>
    </w:p>
    <w:p w:rsidR="00477FA1" w:rsidRDefault="00477FA1"/>
    <w:sectPr w:rsidR="00477FA1" w:rsidSect="000435B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3B80"/>
    <w:multiLevelType w:val="hybridMultilevel"/>
    <w:tmpl w:val="23D4D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0D4C"/>
    <w:multiLevelType w:val="hybridMultilevel"/>
    <w:tmpl w:val="CCD835CE"/>
    <w:lvl w:ilvl="0" w:tplc="2A38EE9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092"/>
    <w:rsid w:val="00006CAA"/>
    <w:rsid w:val="00017DBC"/>
    <w:rsid w:val="000435B9"/>
    <w:rsid w:val="00047B6D"/>
    <w:rsid w:val="00060687"/>
    <w:rsid w:val="00066973"/>
    <w:rsid w:val="000734FF"/>
    <w:rsid w:val="000A3C58"/>
    <w:rsid w:val="000C3071"/>
    <w:rsid w:val="00104714"/>
    <w:rsid w:val="00146B7A"/>
    <w:rsid w:val="0015057B"/>
    <w:rsid w:val="0018325D"/>
    <w:rsid w:val="001A6E8A"/>
    <w:rsid w:val="002018B6"/>
    <w:rsid w:val="00202FF1"/>
    <w:rsid w:val="00211DE1"/>
    <w:rsid w:val="00286D6A"/>
    <w:rsid w:val="00297D3A"/>
    <w:rsid w:val="002E4ED0"/>
    <w:rsid w:val="002E6C17"/>
    <w:rsid w:val="003337DC"/>
    <w:rsid w:val="0033597A"/>
    <w:rsid w:val="003853DF"/>
    <w:rsid w:val="00462715"/>
    <w:rsid w:val="00477FA1"/>
    <w:rsid w:val="004C18F1"/>
    <w:rsid w:val="004C30DD"/>
    <w:rsid w:val="0055606A"/>
    <w:rsid w:val="0057484A"/>
    <w:rsid w:val="00580B6A"/>
    <w:rsid w:val="00581DB1"/>
    <w:rsid w:val="005F5081"/>
    <w:rsid w:val="0060482B"/>
    <w:rsid w:val="006228C5"/>
    <w:rsid w:val="006764EE"/>
    <w:rsid w:val="00676A8F"/>
    <w:rsid w:val="00681FEE"/>
    <w:rsid w:val="00690C2D"/>
    <w:rsid w:val="006C6C4E"/>
    <w:rsid w:val="006E3BD1"/>
    <w:rsid w:val="00741C3C"/>
    <w:rsid w:val="007647B0"/>
    <w:rsid w:val="007B7092"/>
    <w:rsid w:val="007C4DE3"/>
    <w:rsid w:val="007E677F"/>
    <w:rsid w:val="007E6F8C"/>
    <w:rsid w:val="007F6539"/>
    <w:rsid w:val="00803143"/>
    <w:rsid w:val="00833C21"/>
    <w:rsid w:val="00842221"/>
    <w:rsid w:val="00844BF6"/>
    <w:rsid w:val="008459D0"/>
    <w:rsid w:val="00852587"/>
    <w:rsid w:val="0086063A"/>
    <w:rsid w:val="00880F60"/>
    <w:rsid w:val="008A15FC"/>
    <w:rsid w:val="009752DD"/>
    <w:rsid w:val="009845A7"/>
    <w:rsid w:val="009A396A"/>
    <w:rsid w:val="009D71E6"/>
    <w:rsid w:val="00A267AD"/>
    <w:rsid w:val="00A50F58"/>
    <w:rsid w:val="00A55E80"/>
    <w:rsid w:val="00A7258A"/>
    <w:rsid w:val="00A86F1C"/>
    <w:rsid w:val="00AE0C8E"/>
    <w:rsid w:val="00B0426E"/>
    <w:rsid w:val="00B36C8D"/>
    <w:rsid w:val="00B42D17"/>
    <w:rsid w:val="00B70336"/>
    <w:rsid w:val="00B92DCC"/>
    <w:rsid w:val="00B93A34"/>
    <w:rsid w:val="00BA656F"/>
    <w:rsid w:val="00BB28F3"/>
    <w:rsid w:val="00BF4593"/>
    <w:rsid w:val="00C2623B"/>
    <w:rsid w:val="00C436E2"/>
    <w:rsid w:val="00C7720A"/>
    <w:rsid w:val="00C77FDE"/>
    <w:rsid w:val="00DD4470"/>
    <w:rsid w:val="00DD763A"/>
    <w:rsid w:val="00E0039B"/>
    <w:rsid w:val="00E1236B"/>
    <w:rsid w:val="00E96A33"/>
    <w:rsid w:val="00EA6FCC"/>
    <w:rsid w:val="00EC4687"/>
    <w:rsid w:val="00ED60CF"/>
    <w:rsid w:val="00F2082E"/>
    <w:rsid w:val="00F7108E"/>
    <w:rsid w:val="00FA499A"/>
    <w:rsid w:val="00FE41A4"/>
    <w:rsid w:val="00FE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709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B7092"/>
    <w:pPr>
      <w:keepNext/>
      <w:ind w:firstLine="7371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0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70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7B7092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B70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7B70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B70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55E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32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25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93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2021-11-02T07:54:00Z</cp:lastPrinted>
  <dcterms:created xsi:type="dcterms:W3CDTF">2016-04-06T11:49:00Z</dcterms:created>
  <dcterms:modified xsi:type="dcterms:W3CDTF">2021-11-02T07:54:00Z</dcterms:modified>
</cp:coreProperties>
</file>