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0" w:rsidRPr="002B27C0" w:rsidRDefault="002F26F0" w:rsidP="002F26F0">
      <w:pPr>
        <w:pStyle w:val="a5"/>
        <w:ind w:left="15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80939025" r:id="rId8"/>
        </w:pict>
      </w:r>
      <w:r w:rsidRPr="002B27C0">
        <w:rPr>
          <w:b/>
        </w:rPr>
        <w:t>АДМИНИСТРАЦИЯ</w:t>
      </w:r>
    </w:p>
    <w:p w:rsidR="002F26F0" w:rsidRPr="002B27C0" w:rsidRDefault="002F26F0" w:rsidP="002F26F0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КЛИНЦОВСКОГО </w:t>
      </w:r>
      <w:r w:rsidRPr="002B27C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2B27C0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2B27C0">
        <w:rPr>
          <w:b/>
          <w:bCs/>
          <w:sz w:val="28"/>
          <w:szCs w:val="28"/>
        </w:rPr>
        <w:t>ПУГАЧЕВСКОГО</w:t>
      </w:r>
      <w:r>
        <w:rPr>
          <w:b/>
          <w:bCs/>
          <w:sz w:val="28"/>
          <w:szCs w:val="28"/>
        </w:rPr>
        <w:t xml:space="preserve"> </w:t>
      </w:r>
      <w:r w:rsidRPr="002B27C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2B27C0">
        <w:rPr>
          <w:b/>
          <w:bCs/>
          <w:sz w:val="28"/>
          <w:szCs w:val="28"/>
        </w:rPr>
        <w:t>РАЙОНА</w:t>
      </w:r>
    </w:p>
    <w:p w:rsidR="002F26F0" w:rsidRPr="002B27C0" w:rsidRDefault="002F26F0" w:rsidP="002F26F0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2B27C0">
        <w:rPr>
          <w:b/>
          <w:bCs/>
          <w:sz w:val="28"/>
          <w:szCs w:val="28"/>
        </w:rPr>
        <w:t>САРАТОВСКОЙОБЛАСТИ</w:t>
      </w:r>
    </w:p>
    <w:p w:rsidR="002F26F0" w:rsidRDefault="002F26F0" w:rsidP="002F26F0">
      <w:pPr>
        <w:tabs>
          <w:tab w:val="center" w:pos="4934"/>
          <w:tab w:val="left" w:pos="87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ПОСТАНОВЛЕНИЕ</w:t>
      </w:r>
    </w:p>
    <w:p w:rsidR="002F26F0" w:rsidRPr="002B27C0" w:rsidRDefault="002F26F0" w:rsidP="002F26F0">
      <w:pPr>
        <w:tabs>
          <w:tab w:val="center" w:pos="4934"/>
          <w:tab w:val="left" w:pos="8713"/>
        </w:tabs>
      </w:pPr>
      <w:r>
        <w:rPr>
          <w:rFonts w:asciiTheme="minorHAnsi" w:hAnsiTheme="minorHAnsi" w:cs="Arial Rounded MT Bold"/>
          <w:b/>
          <w:bCs/>
          <w:sz w:val="28"/>
          <w:szCs w:val="28"/>
        </w:rPr>
        <w:br/>
        <w:t xml:space="preserve">                                              </w:t>
      </w:r>
      <w:r w:rsidRPr="002B27C0">
        <w:rPr>
          <w:b/>
          <w:bCs/>
          <w:spacing w:val="-3"/>
          <w:sz w:val="29"/>
          <w:szCs w:val="29"/>
        </w:rPr>
        <w:t xml:space="preserve">от   </w:t>
      </w:r>
      <w:r>
        <w:rPr>
          <w:b/>
          <w:bCs/>
          <w:spacing w:val="-3"/>
          <w:sz w:val="29"/>
          <w:szCs w:val="29"/>
        </w:rPr>
        <w:t>26  апреля</w:t>
      </w:r>
      <w:r w:rsidRPr="002B27C0">
        <w:rPr>
          <w:b/>
          <w:bCs/>
          <w:spacing w:val="-3"/>
          <w:sz w:val="29"/>
          <w:szCs w:val="29"/>
        </w:rPr>
        <w:t xml:space="preserve"> 20</w:t>
      </w:r>
      <w:r>
        <w:rPr>
          <w:b/>
          <w:bCs/>
          <w:spacing w:val="-3"/>
          <w:sz w:val="29"/>
          <w:szCs w:val="29"/>
        </w:rPr>
        <w:t>21</w:t>
      </w:r>
      <w:r w:rsidRPr="002B27C0">
        <w:rPr>
          <w:b/>
          <w:bCs/>
          <w:spacing w:val="-3"/>
          <w:sz w:val="29"/>
          <w:szCs w:val="29"/>
        </w:rPr>
        <w:t xml:space="preserve"> года №  </w:t>
      </w:r>
      <w:r>
        <w:rPr>
          <w:b/>
          <w:bCs/>
          <w:spacing w:val="-3"/>
          <w:sz w:val="29"/>
          <w:szCs w:val="29"/>
        </w:rPr>
        <w:t>19</w:t>
      </w:r>
      <w:r>
        <w:rPr>
          <w:b/>
          <w:bCs/>
          <w:spacing w:val="-3"/>
          <w:sz w:val="29"/>
          <w:szCs w:val="29"/>
        </w:rPr>
        <w:br/>
      </w:r>
      <w:r>
        <w:rPr>
          <w:b/>
          <w:bCs/>
          <w:spacing w:val="-7"/>
          <w:sz w:val="29"/>
          <w:szCs w:val="29"/>
        </w:rPr>
        <w:t>О внесении изменений  и дополнений  в постановление № 6 от 12 февраля 2021 года «</w:t>
      </w:r>
      <w:r w:rsidRPr="002B27C0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2B27C0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2B27C0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>
        <w:rPr>
          <w:b/>
          <w:bCs/>
          <w:spacing w:val="-6"/>
          <w:sz w:val="29"/>
          <w:szCs w:val="29"/>
        </w:rPr>
        <w:t xml:space="preserve">Клинцовского  </w:t>
      </w:r>
      <w:r w:rsidRPr="002B27C0">
        <w:rPr>
          <w:b/>
          <w:bCs/>
          <w:spacing w:val="-6"/>
          <w:sz w:val="29"/>
          <w:szCs w:val="29"/>
        </w:rPr>
        <w:t xml:space="preserve"> муниципально</w:t>
      </w:r>
      <w:r>
        <w:rPr>
          <w:b/>
          <w:bCs/>
          <w:spacing w:val="-6"/>
          <w:sz w:val="29"/>
          <w:szCs w:val="29"/>
        </w:rPr>
        <w:t>го</w:t>
      </w:r>
      <w:r w:rsidRPr="002B27C0">
        <w:rPr>
          <w:b/>
          <w:bCs/>
          <w:spacing w:val="-6"/>
          <w:sz w:val="29"/>
          <w:szCs w:val="29"/>
        </w:rPr>
        <w:t xml:space="preserve"> образовани</w:t>
      </w:r>
      <w:r>
        <w:rPr>
          <w:b/>
          <w:bCs/>
          <w:spacing w:val="-6"/>
          <w:sz w:val="29"/>
          <w:szCs w:val="29"/>
        </w:rPr>
        <w:t>я</w:t>
      </w:r>
      <w:r w:rsidRPr="002B27C0">
        <w:rPr>
          <w:b/>
          <w:bCs/>
          <w:spacing w:val="-6"/>
          <w:sz w:val="29"/>
          <w:szCs w:val="29"/>
        </w:rPr>
        <w:t xml:space="preserve">  на 20</w:t>
      </w:r>
      <w:r>
        <w:rPr>
          <w:b/>
          <w:bCs/>
          <w:spacing w:val="-6"/>
          <w:sz w:val="29"/>
          <w:szCs w:val="29"/>
        </w:rPr>
        <w:t>21</w:t>
      </w:r>
      <w:r w:rsidRPr="002B27C0">
        <w:rPr>
          <w:b/>
          <w:bCs/>
          <w:spacing w:val="-6"/>
          <w:sz w:val="29"/>
          <w:szCs w:val="29"/>
        </w:rPr>
        <w:t xml:space="preserve"> год»</w:t>
      </w:r>
    </w:p>
    <w:p w:rsidR="002F26F0" w:rsidRPr="002B27C0" w:rsidRDefault="002F26F0" w:rsidP="002F26F0">
      <w:pPr>
        <w:shd w:val="clear" w:color="auto" w:fill="FFFFFF"/>
        <w:spacing w:before="317" w:line="326" w:lineRule="exact"/>
        <w:ind w:left="34" w:right="24" w:firstLine="470"/>
        <w:jc w:val="both"/>
      </w:pPr>
      <w:r>
        <w:rPr>
          <w:spacing w:val="-5"/>
          <w:sz w:val="29"/>
          <w:szCs w:val="29"/>
        </w:rPr>
        <w:t xml:space="preserve"> </w:t>
      </w:r>
      <w:r w:rsidRPr="002B27C0">
        <w:rPr>
          <w:spacing w:val="-3"/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Р</w:t>
      </w:r>
      <w:r w:rsidRPr="002B27C0">
        <w:rPr>
          <w:spacing w:val="-3"/>
          <w:sz w:val="29"/>
          <w:szCs w:val="29"/>
        </w:rPr>
        <w:t xml:space="preserve">уководствуясь Уставом </w:t>
      </w:r>
      <w:r>
        <w:rPr>
          <w:spacing w:val="-3"/>
          <w:sz w:val="29"/>
          <w:szCs w:val="29"/>
        </w:rPr>
        <w:t xml:space="preserve">Клинцовского </w:t>
      </w:r>
      <w:r w:rsidRPr="002B27C0">
        <w:rPr>
          <w:spacing w:val="-3"/>
          <w:sz w:val="29"/>
          <w:szCs w:val="29"/>
        </w:rPr>
        <w:t xml:space="preserve"> муниципального образования </w:t>
      </w:r>
      <w:r w:rsidRPr="002B27C0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2B27C0">
        <w:rPr>
          <w:spacing w:val="-10"/>
          <w:sz w:val="29"/>
          <w:szCs w:val="29"/>
        </w:rPr>
        <w:t>ПОСТАНОВЛЯЕТ:</w:t>
      </w:r>
    </w:p>
    <w:p w:rsidR="002F26F0" w:rsidRPr="002F26F0" w:rsidRDefault="002F26F0" w:rsidP="002F26F0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rPr>
          <w:spacing w:val="-38"/>
          <w:sz w:val="28"/>
          <w:szCs w:val="28"/>
        </w:rPr>
      </w:pPr>
      <w:r w:rsidRPr="00347F39">
        <w:rPr>
          <w:bCs/>
          <w:spacing w:val="-7"/>
          <w:sz w:val="29"/>
          <w:szCs w:val="29"/>
        </w:rPr>
        <w:t>Внести изменения  и дополнения в</w:t>
      </w:r>
      <w:r>
        <w:rPr>
          <w:b/>
          <w:bCs/>
          <w:spacing w:val="-7"/>
          <w:sz w:val="29"/>
          <w:szCs w:val="29"/>
        </w:rPr>
        <w:t xml:space="preserve">  </w:t>
      </w:r>
      <w:r w:rsidRPr="002B27C0">
        <w:rPr>
          <w:spacing w:val="-5"/>
          <w:sz w:val="29"/>
          <w:szCs w:val="29"/>
        </w:rPr>
        <w:t>муниципальную    программу    «Мероприятия    по</w:t>
      </w:r>
      <w:r>
        <w:rPr>
          <w:spacing w:val="-5"/>
          <w:sz w:val="29"/>
          <w:szCs w:val="29"/>
        </w:rPr>
        <w:t xml:space="preserve"> </w:t>
      </w:r>
      <w:r w:rsidRPr="002B27C0">
        <w:rPr>
          <w:spacing w:val="-5"/>
          <w:sz w:val="29"/>
          <w:szCs w:val="29"/>
        </w:rPr>
        <w:t xml:space="preserve">поддержке и развитию культуры  </w:t>
      </w:r>
      <w:r>
        <w:rPr>
          <w:spacing w:val="-5"/>
          <w:sz w:val="29"/>
          <w:szCs w:val="29"/>
        </w:rPr>
        <w:t xml:space="preserve">Клинцовского </w:t>
      </w:r>
      <w:r w:rsidRPr="002B27C0">
        <w:rPr>
          <w:spacing w:val="-5"/>
          <w:sz w:val="29"/>
          <w:szCs w:val="29"/>
        </w:rPr>
        <w:t xml:space="preserve"> муниципально</w:t>
      </w:r>
      <w:r>
        <w:rPr>
          <w:spacing w:val="-5"/>
          <w:sz w:val="29"/>
          <w:szCs w:val="29"/>
        </w:rPr>
        <w:t>го образования</w:t>
      </w:r>
      <w:r w:rsidRPr="002B27C0">
        <w:rPr>
          <w:spacing w:val="-5"/>
          <w:sz w:val="29"/>
          <w:szCs w:val="29"/>
        </w:rPr>
        <w:t xml:space="preserve">  на </w:t>
      </w:r>
      <w:r w:rsidRPr="002B27C0">
        <w:rPr>
          <w:spacing w:val="-6"/>
          <w:sz w:val="29"/>
          <w:szCs w:val="29"/>
        </w:rPr>
        <w:t>20</w:t>
      </w:r>
      <w:r>
        <w:rPr>
          <w:spacing w:val="-6"/>
          <w:sz w:val="29"/>
          <w:szCs w:val="29"/>
        </w:rPr>
        <w:t>21</w:t>
      </w:r>
      <w:r w:rsidRPr="002B27C0">
        <w:rPr>
          <w:spacing w:val="-6"/>
          <w:sz w:val="29"/>
          <w:szCs w:val="29"/>
        </w:rPr>
        <w:t xml:space="preserve"> год</w:t>
      </w:r>
      <w:r>
        <w:rPr>
          <w:spacing w:val="-6"/>
          <w:sz w:val="29"/>
          <w:szCs w:val="29"/>
        </w:rPr>
        <w:t>» :</w:t>
      </w:r>
      <w:r>
        <w:rPr>
          <w:spacing w:val="-6"/>
          <w:sz w:val="29"/>
          <w:szCs w:val="29"/>
        </w:rPr>
        <w:br/>
        <w:t xml:space="preserve">  1.1. в таблице паспорта муниципальной рограммы , раздел «</w:t>
      </w:r>
      <w:r w:rsidRPr="00EB0742">
        <w:rPr>
          <w:sz w:val="26"/>
          <w:szCs w:val="26"/>
        </w:rPr>
        <w:t>Объемы и источники финансирования программы</w:t>
      </w:r>
      <w:r>
        <w:rPr>
          <w:sz w:val="26"/>
          <w:szCs w:val="26"/>
        </w:rPr>
        <w:t>» изложить в новой редакции:</w:t>
      </w:r>
      <w:r>
        <w:rPr>
          <w:sz w:val="26"/>
          <w:szCs w:val="26"/>
        </w:rPr>
        <w:br/>
      </w: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227"/>
        <w:gridCol w:w="6662"/>
      </w:tblGrid>
      <w:tr w:rsidR="002F26F0" w:rsidRPr="00EB0742" w:rsidTr="00085343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2F26F0" w:rsidRPr="00EB0742" w:rsidRDefault="002F26F0" w:rsidP="00085343">
            <w:pPr>
              <w:rPr>
                <w:sz w:val="26"/>
                <w:szCs w:val="26"/>
              </w:rPr>
            </w:pPr>
            <w:r w:rsidRPr="00EB074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2F26F0" w:rsidRPr="00EB0742" w:rsidRDefault="002F26F0" w:rsidP="002F26F0">
            <w:pPr>
              <w:rPr>
                <w:sz w:val="26"/>
                <w:szCs w:val="26"/>
              </w:rPr>
            </w:pPr>
            <w:r w:rsidRPr="00EB0742">
              <w:rPr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  <w:r w:rsidRPr="00EB0742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EB0742">
              <w:rPr>
                <w:sz w:val="26"/>
                <w:szCs w:val="26"/>
              </w:rPr>
              <w:t xml:space="preserve"> рублей, за счет средств бюджета </w:t>
            </w:r>
            <w:r>
              <w:rPr>
                <w:sz w:val="26"/>
                <w:szCs w:val="26"/>
              </w:rPr>
              <w:t xml:space="preserve">Клинцовского </w:t>
            </w:r>
            <w:r w:rsidRPr="00EB0742">
              <w:rPr>
                <w:sz w:val="26"/>
                <w:szCs w:val="26"/>
              </w:rPr>
              <w:t xml:space="preserve"> муниципального образования  </w:t>
            </w:r>
          </w:p>
        </w:tc>
      </w:tr>
    </w:tbl>
    <w:p w:rsidR="002F26F0" w:rsidRDefault="002F26F0" w:rsidP="002F26F0">
      <w:pPr>
        <w:shd w:val="clear" w:color="auto" w:fill="FFFFFF"/>
        <w:tabs>
          <w:tab w:val="left" w:pos="1099"/>
        </w:tabs>
        <w:spacing w:line="331" w:lineRule="exact"/>
        <w:ind w:left="696"/>
        <w:rPr>
          <w:spacing w:val="-6"/>
          <w:sz w:val="29"/>
          <w:szCs w:val="29"/>
        </w:rPr>
      </w:pPr>
    </w:p>
    <w:p w:rsidR="002F26F0" w:rsidRDefault="002F26F0" w:rsidP="002F26F0">
      <w:pPr>
        <w:shd w:val="clear" w:color="auto" w:fill="FFFFFF"/>
        <w:tabs>
          <w:tab w:val="left" w:pos="1099"/>
        </w:tabs>
        <w:spacing w:line="331" w:lineRule="exact"/>
        <w:ind w:left="696"/>
        <w:rPr>
          <w:bCs/>
          <w:spacing w:val="-6"/>
          <w:sz w:val="28"/>
          <w:szCs w:val="28"/>
        </w:rPr>
      </w:pPr>
      <w:r>
        <w:rPr>
          <w:spacing w:val="-6"/>
          <w:sz w:val="29"/>
          <w:szCs w:val="29"/>
        </w:rPr>
        <w:t>2.2. таблицу,    предусматривающую  мероприятия</w:t>
      </w:r>
      <w:r>
        <w:rPr>
          <w:bCs/>
          <w:spacing w:val="-6"/>
          <w:sz w:val="26"/>
          <w:szCs w:val="26"/>
        </w:rPr>
        <w:t xml:space="preserve">  </w:t>
      </w:r>
      <w:r w:rsidRPr="00347F39">
        <w:rPr>
          <w:bCs/>
          <w:spacing w:val="-6"/>
          <w:sz w:val="28"/>
          <w:szCs w:val="28"/>
        </w:rPr>
        <w:t xml:space="preserve">изложить в новой редакции: </w:t>
      </w:r>
    </w:p>
    <w:tbl>
      <w:tblPr>
        <w:tblW w:w="0" w:type="auto"/>
        <w:tblInd w:w="77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/>
      </w:tblPr>
      <w:tblGrid>
        <w:gridCol w:w="748"/>
        <w:gridCol w:w="4536"/>
        <w:gridCol w:w="1559"/>
        <w:gridCol w:w="2126"/>
      </w:tblGrid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42F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 xml:space="preserve">      Объем финансирования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 xml:space="preserve">     (тыс.руб.)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742F41">
              <w:rPr>
                <w:b/>
                <w:sz w:val="24"/>
                <w:szCs w:val="24"/>
              </w:rPr>
              <w:t>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День Победы: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-открытки ветеранам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закупка стенда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-цветы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подарки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ваза для цветов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884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 xml:space="preserve">   9 мая</w:t>
            </w:r>
          </w:p>
          <w:p w:rsidR="002F26F0" w:rsidRPr="00742F41" w:rsidRDefault="002F26F0" w:rsidP="00085343">
            <w:pPr>
              <w:rPr>
                <w:sz w:val="24"/>
                <w:szCs w:val="24"/>
              </w:rPr>
            </w:pPr>
          </w:p>
          <w:p w:rsidR="002F26F0" w:rsidRPr="00742F41" w:rsidRDefault="002F26F0" w:rsidP="0008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F41">
              <w:rPr>
                <w:sz w:val="24"/>
                <w:szCs w:val="24"/>
              </w:rPr>
              <w:t>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День пожилого человека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-цветы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подарки</w:t>
            </w:r>
            <w:r>
              <w:rPr>
                <w:sz w:val="24"/>
                <w:szCs w:val="24"/>
              </w:rPr>
              <w:t xml:space="preserve"> и другое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ind w:right="-108"/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F41">
              <w:rPr>
                <w:sz w:val="24"/>
                <w:szCs w:val="24"/>
              </w:rPr>
              <w:t xml:space="preserve"> 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Новый год: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закупка новогодних принадлежностей</w:t>
            </w:r>
          </w:p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- закупка электрических гирлянд</w:t>
            </w:r>
            <w:r>
              <w:rPr>
                <w:sz w:val="24"/>
                <w:szCs w:val="24"/>
              </w:rPr>
              <w:t xml:space="preserve"> и другое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42F41">
              <w:rPr>
                <w:sz w:val="24"/>
                <w:szCs w:val="24"/>
              </w:rPr>
              <w:t>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>Реконструкция и ремонт памятников: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42F41">
              <w:rPr>
                <w:b/>
                <w:sz w:val="24"/>
                <w:szCs w:val="24"/>
              </w:rPr>
              <w:t xml:space="preserve">      апрель</w:t>
            </w: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0</w:t>
            </w:r>
            <w:r w:rsidRPr="00742F41">
              <w:rPr>
                <w:b/>
                <w:sz w:val="24"/>
                <w:szCs w:val="24"/>
              </w:rPr>
              <w:t>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Закупка строительных материалов: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 xml:space="preserve">Краска, цемент, кисти малярные, доска обрезная, плитка </w:t>
            </w:r>
            <w:r>
              <w:rPr>
                <w:sz w:val="24"/>
                <w:szCs w:val="24"/>
              </w:rPr>
              <w:t>для отделки памятника</w:t>
            </w:r>
            <w:r>
              <w:rPr>
                <w:sz w:val="24"/>
                <w:szCs w:val="24"/>
              </w:rPr>
              <w:t>, ограждение</w:t>
            </w:r>
            <w:r>
              <w:rPr>
                <w:sz w:val="24"/>
                <w:szCs w:val="24"/>
              </w:rPr>
              <w:t xml:space="preserve"> и другое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E142A">
              <w:rPr>
                <w:sz w:val="24"/>
                <w:szCs w:val="24"/>
              </w:rPr>
              <w:t>Оплата труда по договорам гражданско-правового характера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26F0" w:rsidRPr="00742F41" w:rsidTr="00085343">
        <w:tc>
          <w:tcPr>
            <w:tcW w:w="748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42F4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F26F0" w:rsidRPr="00742F41" w:rsidRDefault="002F26F0" w:rsidP="0008534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6F0" w:rsidRPr="00742F41" w:rsidRDefault="002F26F0" w:rsidP="0008534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2F41">
              <w:rPr>
                <w:sz w:val="24"/>
                <w:szCs w:val="24"/>
              </w:rPr>
              <w:t>0 ,00</w:t>
            </w:r>
          </w:p>
        </w:tc>
      </w:tr>
    </w:tbl>
    <w:p w:rsidR="002F26F0" w:rsidRPr="002B27C0" w:rsidRDefault="002F26F0" w:rsidP="002F26F0">
      <w:pPr>
        <w:shd w:val="clear" w:color="auto" w:fill="FFFFFF"/>
        <w:ind w:right="115"/>
        <w:jc w:val="center"/>
        <w:rPr>
          <w:sz w:val="26"/>
          <w:szCs w:val="26"/>
        </w:rPr>
      </w:pPr>
      <w:r w:rsidRPr="002F26F0">
        <w:rPr>
          <w:sz w:val="28"/>
          <w:szCs w:val="28"/>
        </w:rPr>
        <w:t>3.3.</w:t>
      </w:r>
      <w:r>
        <w:t xml:space="preserve"> </w:t>
      </w:r>
      <w:r w:rsidRPr="002F26F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«</w:t>
      </w:r>
      <w:r w:rsidRPr="002F26F0">
        <w:rPr>
          <w:bCs/>
          <w:spacing w:val="-6"/>
          <w:sz w:val="26"/>
          <w:szCs w:val="26"/>
        </w:rPr>
        <w:t>4.Ресурсное обеспечение Программы</w:t>
      </w:r>
      <w:r>
        <w:rPr>
          <w:bCs/>
          <w:spacing w:val="-6"/>
          <w:sz w:val="26"/>
          <w:szCs w:val="26"/>
        </w:rPr>
        <w:t xml:space="preserve">» </w:t>
      </w:r>
      <w:r w:rsidRPr="00347F39">
        <w:rPr>
          <w:bCs/>
          <w:spacing w:val="-6"/>
          <w:sz w:val="28"/>
          <w:szCs w:val="28"/>
        </w:rPr>
        <w:t xml:space="preserve">изложить в новой редакции: </w:t>
      </w:r>
      <w:r>
        <w:rPr>
          <w:bCs/>
          <w:spacing w:val="-6"/>
          <w:sz w:val="28"/>
          <w:szCs w:val="28"/>
        </w:rPr>
        <w:t>«</w:t>
      </w:r>
      <w:r w:rsidRPr="002B27C0">
        <w:rPr>
          <w:b/>
          <w:bCs/>
          <w:spacing w:val="-6"/>
          <w:sz w:val="26"/>
          <w:szCs w:val="26"/>
        </w:rPr>
        <w:t>4.Ресурсное обеспечение Программы</w:t>
      </w:r>
    </w:p>
    <w:p w:rsidR="002F26F0" w:rsidRPr="002B27C0" w:rsidRDefault="002F26F0" w:rsidP="002F26F0">
      <w:pPr>
        <w:shd w:val="clear" w:color="auto" w:fill="FFFFFF"/>
        <w:ind w:right="87" w:firstLine="677"/>
        <w:rPr>
          <w:spacing w:val="-7"/>
          <w:sz w:val="26"/>
          <w:szCs w:val="26"/>
        </w:rPr>
      </w:pPr>
      <w:r w:rsidRPr="002B27C0">
        <w:rPr>
          <w:spacing w:val="-7"/>
          <w:sz w:val="26"/>
          <w:szCs w:val="26"/>
        </w:rPr>
        <w:t xml:space="preserve">Финансовое обеспечение  мероприятий программы планируется осуществить за счет средств бюджета </w:t>
      </w:r>
      <w:r>
        <w:rPr>
          <w:spacing w:val="-7"/>
          <w:sz w:val="26"/>
          <w:szCs w:val="26"/>
        </w:rPr>
        <w:t xml:space="preserve">Клинцовского </w:t>
      </w:r>
      <w:r w:rsidRPr="002B27C0">
        <w:rPr>
          <w:spacing w:val="-7"/>
          <w:sz w:val="26"/>
          <w:szCs w:val="26"/>
        </w:rPr>
        <w:t xml:space="preserve"> муниципального образования.</w:t>
      </w:r>
    </w:p>
    <w:p w:rsidR="002F26F0" w:rsidRPr="002B27C0" w:rsidRDefault="002F26F0" w:rsidP="002F26F0">
      <w:pPr>
        <w:shd w:val="clear" w:color="auto" w:fill="FFFFFF"/>
        <w:tabs>
          <w:tab w:val="left" w:pos="9781"/>
        </w:tabs>
        <w:rPr>
          <w:spacing w:val="-7"/>
          <w:sz w:val="26"/>
          <w:szCs w:val="26"/>
        </w:rPr>
      </w:pPr>
      <w:r w:rsidRPr="002B27C0">
        <w:rPr>
          <w:spacing w:val="-7"/>
          <w:sz w:val="26"/>
          <w:szCs w:val="26"/>
        </w:rPr>
        <w:t xml:space="preserve">    Общая сумма затрат на реализацию мероприятий программы составляет </w:t>
      </w:r>
      <w:r>
        <w:rPr>
          <w:spacing w:val="-7"/>
          <w:sz w:val="26"/>
          <w:szCs w:val="26"/>
        </w:rPr>
        <w:t>18</w:t>
      </w:r>
      <w:r w:rsidRPr="002B27C0">
        <w:rPr>
          <w:spacing w:val="-7"/>
          <w:sz w:val="26"/>
          <w:szCs w:val="26"/>
        </w:rPr>
        <w:t xml:space="preserve">0,0 </w:t>
      </w:r>
      <w:r>
        <w:rPr>
          <w:spacing w:val="-7"/>
          <w:sz w:val="26"/>
          <w:szCs w:val="26"/>
        </w:rPr>
        <w:t>тыс.</w:t>
      </w:r>
      <w:r w:rsidRPr="002B27C0">
        <w:rPr>
          <w:spacing w:val="-7"/>
          <w:sz w:val="26"/>
          <w:szCs w:val="26"/>
        </w:rPr>
        <w:t>рублей.</w:t>
      </w:r>
    </w:p>
    <w:p w:rsidR="002F26F0" w:rsidRPr="002B27C0" w:rsidRDefault="002F26F0" w:rsidP="002F26F0">
      <w:pPr>
        <w:shd w:val="clear" w:color="auto" w:fill="FFFFFF"/>
        <w:tabs>
          <w:tab w:val="left" w:pos="9781"/>
        </w:tabs>
        <w:rPr>
          <w:spacing w:val="-7"/>
          <w:sz w:val="26"/>
          <w:szCs w:val="26"/>
        </w:rPr>
      </w:pPr>
      <w:r w:rsidRPr="002B27C0">
        <w:rPr>
          <w:spacing w:val="-7"/>
          <w:sz w:val="26"/>
          <w:szCs w:val="26"/>
        </w:rPr>
        <w:t xml:space="preserve">   Объемы финансирования программы носят прогнозный характер</w:t>
      </w:r>
      <w:r>
        <w:rPr>
          <w:spacing w:val="-7"/>
          <w:sz w:val="26"/>
          <w:szCs w:val="26"/>
        </w:rPr>
        <w:t>».</w:t>
      </w:r>
    </w:p>
    <w:p w:rsidR="002F26F0" w:rsidRPr="002B27C0" w:rsidRDefault="002F26F0" w:rsidP="002F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</w:t>
      </w:r>
      <w:r w:rsidRPr="002B27C0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 и</w:t>
      </w:r>
      <w:r w:rsidRPr="002B27C0">
        <w:rPr>
          <w:sz w:val="28"/>
          <w:szCs w:val="28"/>
        </w:rPr>
        <w:t>нформационном бюллетене</w:t>
      </w:r>
      <w:r>
        <w:rPr>
          <w:sz w:val="28"/>
          <w:szCs w:val="28"/>
        </w:rPr>
        <w:t xml:space="preserve"> «Клинцовский вестник» Клинцовского </w:t>
      </w:r>
      <w:r w:rsidRPr="002B27C0">
        <w:rPr>
          <w:sz w:val="28"/>
          <w:szCs w:val="28"/>
        </w:rPr>
        <w:t xml:space="preserve"> муниципального образования.</w:t>
      </w:r>
    </w:p>
    <w:p w:rsidR="002F26F0" w:rsidRPr="002B27C0" w:rsidRDefault="002F26F0" w:rsidP="002F26F0">
      <w:pPr>
        <w:jc w:val="both"/>
        <w:rPr>
          <w:sz w:val="28"/>
          <w:szCs w:val="28"/>
        </w:rPr>
      </w:pPr>
      <w:r w:rsidRPr="002B27C0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F26F0" w:rsidRPr="002B27C0" w:rsidRDefault="002F26F0" w:rsidP="002F26F0">
      <w:pPr>
        <w:jc w:val="both"/>
        <w:rPr>
          <w:sz w:val="28"/>
          <w:szCs w:val="28"/>
        </w:rPr>
      </w:pPr>
    </w:p>
    <w:p w:rsidR="002F26F0" w:rsidRPr="002B27C0" w:rsidRDefault="002F26F0" w:rsidP="002F26F0">
      <w:pPr>
        <w:jc w:val="both"/>
        <w:rPr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  <w:r w:rsidRPr="002B27C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Клинцовского </w:t>
      </w: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  <w:r w:rsidRPr="002B27C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В.И.Дюкарев</w:t>
      </w: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Pr="002B27C0" w:rsidRDefault="002F26F0" w:rsidP="002F26F0">
      <w:pPr>
        <w:jc w:val="both"/>
        <w:rPr>
          <w:b/>
          <w:sz w:val="28"/>
          <w:szCs w:val="28"/>
        </w:rPr>
      </w:pPr>
    </w:p>
    <w:p w:rsidR="002F26F0" w:rsidRDefault="002F26F0" w:rsidP="002F26F0">
      <w:pPr>
        <w:shd w:val="clear" w:color="auto" w:fill="FFFFFF"/>
      </w:pPr>
      <w:r w:rsidRPr="002B27C0">
        <w:rPr>
          <w:sz w:val="24"/>
          <w:szCs w:val="24"/>
        </w:rPr>
        <w:t xml:space="preserve">                                                                                   </w:t>
      </w:r>
    </w:p>
    <w:p w:rsidR="002F26F0" w:rsidRDefault="002F26F0" w:rsidP="002F26F0"/>
    <w:p w:rsidR="00477FA1" w:rsidRDefault="00477FA1"/>
    <w:sectPr w:rsidR="00477FA1" w:rsidSect="007F3A19">
      <w:headerReference w:type="default" r:id="rId9"/>
      <w:footerReference w:type="default" r:id="rId10"/>
      <w:pgSz w:w="11909" w:h="16834"/>
      <w:pgMar w:top="731" w:right="794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85" w:rsidRDefault="00B72D85" w:rsidP="00934343">
      <w:r>
        <w:separator/>
      </w:r>
    </w:p>
  </w:endnote>
  <w:endnote w:type="continuationSeparator" w:id="1">
    <w:p w:rsidR="00B72D85" w:rsidRDefault="00B72D85" w:rsidP="0093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umb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4A" w:rsidRDefault="00B72D8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343">
      <w:rPr>
        <w:noProof/>
      </w:rPr>
      <w:t>2</w:t>
    </w:r>
    <w:r>
      <w:fldChar w:fldCharType="end"/>
    </w:r>
  </w:p>
  <w:p w:rsidR="0099544A" w:rsidRDefault="00B72D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85" w:rsidRDefault="00B72D85" w:rsidP="00934343">
      <w:r>
        <w:separator/>
      </w:r>
    </w:p>
  </w:footnote>
  <w:footnote w:type="continuationSeparator" w:id="1">
    <w:p w:rsidR="00B72D85" w:rsidRDefault="00B72D85" w:rsidP="00934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0D" w:rsidRPr="00C91DD9" w:rsidRDefault="00B72D85" w:rsidP="000E69B4">
    <w:pPr>
      <w:pStyle w:val="a7"/>
      <w:tabs>
        <w:tab w:val="clear" w:pos="4677"/>
        <w:tab w:val="clear" w:pos="9355"/>
        <w:tab w:val="left" w:pos="7303"/>
        <w:tab w:val="left" w:pos="7992"/>
      </w:tabs>
      <w:rPr>
        <w:b/>
        <w:sz w:val="28"/>
        <w:szCs w:val="28"/>
      </w:rPr>
    </w:pPr>
    <w:r>
      <w:tab/>
    </w:r>
    <w:r w:rsidRPr="00C91DD9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F0"/>
    <w:rsid w:val="0006572B"/>
    <w:rsid w:val="00123A8E"/>
    <w:rsid w:val="002F26F0"/>
    <w:rsid w:val="00477FA1"/>
    <w:rsid w:val="00934343"/>
    <w:rsid w:val="00B72D85"/>
    <w:rsid w:val="00C4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39E4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C439E4"/>
    <w:pPr>
      <w:spacing w:before="120" w:after="120" w:line="288" w:lineRule="atLeast"/>
      <w:outlineLvl w:val="1"/>
    </w:pPr>
    <w:rPr>
      <w:rFonts w:ascii="PlumbCondensed" w:hAnsi="PlumbCondensed"/>
      <w:color w:val="000000"/>
      <w:spacing w:val="12"/>
      <w:sz w:val="29"/>
      <w:szCs w:val="29"/>
    </w:rPr>
  </w:style>
  <w:style w:type="paragraph" w:styleId="3">
    <w:name w:val="heading 3"/>
    <w:basedOn w:val="a"/>
    <w:link w:val="30"/>
    <w:uiPriority w:val="9"/>
    <w:qFormat/>
    <w:rsid w:val="00C439E4"/>
    <w:pPr>
      <w:spacing w:before="120" w:after="120" w:line="264" w:lineRule="atLeast"/>
      <w:outlineLvl w:val="2"/>
    </w:pPr>
    <w:rPr>
      <w:rFonts w:ascii="PlumbCondensed" w:hAnsi="PlumbCondensed"/>
      <w:color w:val="000000"/>
      <w:spacing w:val="1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39E4"/>
    <w:pPr>
      <w:spacing w:before="100" w:beforeAutospacing="1" w:after="100" w:afterAutospacing="1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C439E4"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0"/>
    <w:uiPriority w:val="9"/>
    <w:qFormat/>
    <w:rsid w:val="00C439E4"/>
    <w:pPr>
      <w:spacing w:before="100" w:beforeAutospacing="1" w:after="100" w:afterAutospacing="1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E4"/>
    <w:rPr>
      <w:rFonts w:ascii="PlumbCondensed" w:eastAsia="Times New Roman" w:hAnsi="PlumbCondensed" w:cs="Times New Roman"/>
      <w:color w:val="000000"/>
      <w:spacing w:val="12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E4"/>
    <w:rPr>
      <w:rFonts w:ascii="PlumbCondensed" w:eastAsia="Times New Roman" w:hAnsi="PlumbCondensed" w:cs="Times New Roman"/>
      <w:color w:val="000000"/>
      <w:spacing w:val="1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9E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39E4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3">
    <w:name w:val="Strong"/>
    <w:basedOn w:val="a0"/>
    <w:uiPriority w:val="22"/>
    <w:qFormat/>
    <w:rsid w:val="00C439E4"/>
    <w:rPr>
      <w:b/>
      <w:bCs/>
    </w:rPr>
  </w:style>
  <w:style w:type="character" w:styleId="a4">
    <w:name w:val="Emphasis"/>
    <w:basedOn w:val="a0"/>
    <w:uiPriority w:val="20"/>
    <w:qFormat/>
    <w:rsid w:val="00C439E4"/>
    <w:rPr>
      <w:b w:val="0"/>
      <w:bCs w:val="0"/>
      <w:i/>
      <w:iCs/>
    </w:rPr>
  </w:style>
  <w:style w:type="paragraph" w:styleId="a5">
    <w:name w:val="Subtitle"/>
    <w:basedOn w:val="a"/>
    <w:link w:val="a6"/>
    <w:qFormat/>
    <w:rsid w:val="002F26F0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2F2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F2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2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F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2021-04-26T06:39:00Z</cp:lastPrinted>
  <dcterms:created xsi:type="dcterms:W3CDTF">2021-04-26T06:25:00Z</dcterms:created>
  <dcterms:modified xsi:type="dcterms:W3CDTF">2021-04-26T06:44:00Z</dcterms:modified>
</cp:coreProperties>
</file>