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24" w:rsidRPr="001E3656" w:rsidRDefault="00471224" w:rsidP="00471224">
      <w:pPr>
        <w:jc w:val="right"/>
        <w:rPr>
          <w:sz w:val="20"/>
          <w:szCs w:val="20"/>
        </w:rPr>
      </w:pPr>
      <w:r w:rsidRPr="001E3656">
        <w:rPr>
          <w:noProof/>
          <w:sz w:val="20"/>
          <w:szCs w:val="20"/>
        </w:rPr>
        <w:drawing>
          <wp:inline distT="0" distB="0" distL="0" distR="0" wp14:anchorId="4C53571B" wp14:editId="3441970D">
            <wp:extent cx="1562100" cy="1057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62100" cy="1057275"/>
                    </a:xfrm>
                    <a:prstGeom prst="rect">
                      <a:avLst/>
                    </a:prstGeom>
                    <a:noFill/>
                    <a:ln w="9525">
                      <a:noFill/>
                      <a:miter lim="800000"/>
                      <a:headEnd/>
                      <a:tailEnd/>
                    </a:ln>
                  </pic:spPr>
                </pic:pic>
              </a:graphicData>
            </a:graphic>
          </wp:inline>
        </w:drawing>
      </w:r>
      <w:r w:rsidR="00AC5E0B" w:rsidRPr="001E3656">
        <w:rPr>
          <w:sz w:val="20"/>
          <w:szCs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23.05pt;height:117.1pt" fillcolor="black">
            <v:shadow color="#868686"/>
            <v:textpath style="font-family:&quot;Arial&quot;;font-size:44pt;font-weight:bold;font-style:italic;v-text-kern:t" trim="t" fitpath="t" string="КЛИНЦОВСКИЙ &#10;ВЕСТНИК"/>
          </v:shape>
        </w:pict>
      </w:r>
    </w:p>
    <w:p w:rsidR="00471224" w:rsidRPr="001E3656" w:rsidRDefault="00471224" w:rsidP="00471224">
      <w:pPr>
        <w:jc w:val="right"/>
        <w:rPr>
          <w:sz w:val="20"/>
          <w:szCs w:val="20"/>
        </w:rPr>
      </w:pPr>
      <w:r w:rsidRPr="001E3656">
        <w:rPr>
          <w:sz w:val="20"/>
          <w:szCs w:val="20"/>
        </w:rPr>
        <w:t>Официальный печатный орган</w:t>
      </w:r>
    </w:p>
    <w:p w:rsidR="00471224" w:rsidRPr="001E3656" w:rsidRDefault="00471224" w:rsidP="00471224">
      <w:pPr>
        <w:jc w:val="right"/>
        <w:rPr>
          <w:sz w:val="20"/>
          <w:szCs w:val="20"/>
        </w:rPr>
      </w:pPr>
      <w:r w:rsidRPr="001E3656">
        <w:rPr>
          <w:sz w:val="20"/>
          <w:szCs w:val="20"/>
        </w:rPr>
        <w:t>Клинцовского муниципального образования</w:t>
      </w:r>
    </w:p>
    <w:p w:rsidR="00471224" w:rsidRPr="001E3656" w:rsidRDefault="00471224" w:rsidP="00471224">
      <w:pPr>
        <w:tabs>
          <w:tab w:val="right" w:pos="9354"/>
        </w:tabs>
        <w:rPr>
          <w:sz w:val="20"/>
          <w:szCs w:val="20"/>
        </w:rPr>
      </w:pPr>
      <w:r w:rsidRPr="001E3656">
        <w:rPr>
          <w:sz w:val="20"/>
          <w:szCs w:val="20"/>
        </w:rPr>
        <w:tab/>
        <w:t xml:space="preserve"> Пугачевского муниципального района</w:t>
      </w:r>
    </w:p>
    <w:p w:rsidR="00471224" w:rsidRPr="001E3656" w:rsidRDefault="00471224" w:rsidP="00471224">
      <w:pPr>
        <w:jc w:val="right"/>
        <w:rPr>
          <w:sz w:val="20"/>
          <w:szCs w:val="20"/>
        </w:rPr>
      </w:pPr>
      <w:r w:rsidRPr="001E3656">
        <w:rPr>
          <w:sz w:val="20"/>
          <w:szCs w:val="20"/>
        </w:rPr>
        <w:t xml:space="preserve"> Саратовской области</w:t>
      </w:r>
    </w:p>
    <w:p w:rsidR="00471224" w:rsidRPr="001E3656" w:rsidRDefault="00471224" w:rsidP="00471224">
      <w:pPr>
        <w:rPr>
          <w:sz w:val="20"/>
          <w:szCs w:val="20"/>
        </w:rPr>
      </w:pPr>
    </w:p>
    <w:p w:rsidR="00471224" w:rsidRPr="001E3656" w:rsidRDefault="00471224" w:rsidP="00471224">
      <w:pPr>
        <w:tabs>
          <w:tab w:val="left" w:pos="6195"/>
        </w:tabs>
        <w:rPr>
          <w:sz w:val="20"/>
          <w:szCs w:val="20"/>
        </w:rPr>
      </w:pPr>
      <w:r w:rsidRPr="001E3656">
        <w:rPr>
          <w:sz w:val="20"/>
          <w:szCs w:val="20"/>
        </w:rPr>
        <w:br w:type="textWrapping" w:clear="all"/>
      </w:r>
      <w:proofErr w:type="gramStart"/>
      <w:r w:rsidRPr="001E3656">
        <w:rPr>
          <w:sz w:val="20"/>
          <w:szCs w:val="20"/>
        </w:rPr>
        <w:t>Основан</w:t>
      </w:r>
      <w:proofErr w:type="gramEnd"/>
      <w:r w:rsidRPr="001E3656">
        <w:rPr>
          <w:sz w:val="20"/>
          <w:szCs w:val="20"/>
        </w:rPr>
        <w:t xml:space="preserve"> Решением Совета Клинцовского муниципального образования от 20.10.2010 года № 55</w:t>
      </w:r>
    </w:p>
    <w:p w:rsidR="00471224" w:rsidRPr="001E3656" w:rsidRDefault="00471224" w:rsidP="00471224">
      <w:pPr>
        <w:rPr>
          <w:sz w:val="20"/>
          <w:szCs w:val="20"/>
        </w:rPr>
      </w:pPr>
    </w:p>
    <w:p w:rsidR="00471224" w:rsidRPr="001E3656" w:rsidRDefault="00471224" w:rsidP="00471224">
      <w:pPr>
        <w:tabs>
          <w:tab w:val="left" w:pos="1770"/>
        </w:tabs>
        <w:rPr>
          <w:b/>
          <w:sz w:val="20"/>
          <w:szCs w:val="20"/>
        </w:rPr>
      </w:pPr>
      <w:r w:rsidRPr="001E3656">
        <w:rPr>
          <w:sz w:val="20"/>
          <w:szCs w:val="20"/>
        </w:rPr>
        <w:tab/>
      </w:r>
      <w:r w:rsidR="001445E0" w:rsidRPr="001E3656">
        <w:rPr>
          <w:sz w:val="20"/>
          <w:szCs w:val="20"/>
        </w:rPr>
        <w:t xml:space="preserve">                                </w:t>
      </w:r>
      <w:r w:rsidRPr="001E3656">
        <w:rPr>
          <w:b/>
          <w:sz w:val="20"/>
          <w:szCs w:val="20"/>
        </w:rPr>
        <w:t xml:space="preserve">ВЫПУСК № </w:t>
      </w:r>
      <w:r w:rsidR="001445E0" w:rsidRPr="001E3656">
        <w:rPr>
          <w:b/>
          <w:sz w:val="20"/>
          <w:szCs w:val="20"/>
        </w:rPr>
        <w:t>7</w:t>
      </w:r>
      <w:r w:rsidRPr="001E3656">
        <w:rPr>
          <w:b/>
          <w:sz w:val="20"/>
          <w:szCs w:val="20"/>
        </w:rPr>
        <w:t xml:space="preserve"> от  3</w:t>
      </w:r>
      <w:r w:rsidR="001445E0" w:rsidRPr="001E3656">
        <w:rPr>
          <w:b/>
          <w:sz w:val="20"/>
          <w:szCs w:val="20"/>
        </w:rPr>
        <w:t>1.03</w:t>
      </w:r>
      <w:r w:rsidRPr="001E3656">
        <w:rPr>
          <w:b/>
          <w:sz w:val="20"/>
          <w:szCs w:val="20"/>
        </w:rPr>
        <w:t>. 201</w:t>
      </w:r>
      <w:r w:rsidR="001445E0" w:rsidRPr="001E3656">
        <w:rPr>
          <w:b/>
          <w:sz w:val="20"/>
          <w:szCs w:val="20"/>
        </w:rPr>
        <w:t>7</w:t>
      </w:r>
      <w:r w:rsidRPr="001E3656">
        <w:rPr>
          <w:b/>
          <w:sz w:val="20"/>
          <w:szCs w:val="20"/>
        </w:rPr>
        <w:t xml:space="preserve"> года</w:t>
      </w:r>
    </w:p>
    <w:p w:rsidR="00471224" w:rsidRPr="001E3656" w:rsidRDefault="00471224" w:rsidP="00471224">
      <w:pPr>
        <w:rPr>
          <w:sz w:val="20"/>
          <w:szCs w:val="20"/>
        </w:rPr>
      </w:pPr>
    </w:p>
    <w:p w:rsidR="00471224" w:rsidRPr="001E3656" w:rsidRDefault="00471224" w:rsidP="00471224">
      <w:pPr>
        <w:rPr>
          <w:sz w:val="20"/>
          <w:szCs w:val="20"/>
        </w:rPr>
      </w:pPr>
    </w:p>
    <w:tbl>
      <w:tblPr>
        <w:tblW w:w="0" w:type="auto"/>
        <w:tblInd w:w="132" w:type="dxa"/>
        <w:tblBorders>
          <w:top w:val="triple" w:sz="4" w:space="0" w:color="auto"/>
        </w:tblBorders>
        <w:tblLook w:val="0000" w:firstRow="0" w:lastRow="0" w:firstColumn="0" w:lastColumn="0" w:noHBand="0" w:noVBand="0"/>
      </w:tblPr>
      <w:tblGrid>
        <w:gridCol w:w="9315"/>
      </w:tblGrid>
      <w:tr w:rsidR="00471224" w:rsidRPr="001E3656" w:rsidTr="005F28F0">
        <w:trPr>
          <w:trHeight w:val="100"/>
        </w:trPr>
        <w:tc>
          <w:tcPr>
            <w:tcW w:w="9315" w:type="dxa"/>
          </w:tcPr>
          <w:p w:rsidR="00471224" w:rsidRPr="001E3656" w:rsidRDefault="00471224" w:rsidP="005F28F0">
            <w:pPr>
              <w:rPr>
                <w:sz w:val="20"/>
                <w:szCs w:val="20"/>
              </w:rPr>
            </w:pPr>
          </w:p>
        </w:tc>
      </w:tr>
    </w:tbl>
    <w:p w:rsidR="001445E0" w:rsidRPr="001E3656" w:rsidRDefault="001445E0" w:rsidP="001445E0">
      <w:pPr>
        <w:rPr>
          <w:b/>
          <w:sz w:val="20"/>
          <w:szCs w:val="20"/>
        </w:rPr>
      </w:pPr>
      <w:r w:rsidRPr="001E3656">
        <w:rPr>
          <w:rStyle w:val="FontStyle11"/>
          <w:b/>
          <w:sz w:val="20"/>
          <w:szCs w:val="20"/>
        </w:rPr>
        <w:t xml:space="preserve">                                                                           </w:t>
      </w:r>
      <w:r w:rsidR="00471224" w:rsidRPr="001E3656">
        <w:rPr>
          <w:rStyle w:val="FontStyle11"/>
          <w:b/>
          <w:sz w:val="20"/>
          <w:szCs w:val="20"/>
        </w:rPr>
        <w:t xml:space="preserve">  </w:t>
      </w:r>
      <w:r w:rsidR="001E3656" w:rsidRPr="001E3656">
        <w:rPr>
          <w:rStyle w:val="FontStyle11"/>
          <w:b/>
          <w:sz w:val="20"/>
          <w:szCs w:val="20"/>
        </w:rPr>
        <w:t xml:space="preserve">      </w:t>
      </w:r>
      <w:r w:rsidR="00471224" w:rsidRPr="001E3656">
        <w:rPr>
          <w:rStyle w:val="FontStyle11"/>
          <w:b/>
          <w:sz w:val="20"/>
          <w:szCs w:val="20"/>
        </w:rPr>
        <w:t xml:space="preserve"> </w:t>
      </w:r>
      <w:r w:rsidRPr="001E3656">
        <w:rPr>
          <w:b/>
          <w:sz w:val="20"/>
          <w:szCs w:val="20"/>
        </w:rPr>
        <w:t xml:space="preserve">Совет </w:t>
      </w:r>
    </w:p>
    <w:p w:rsidR="001445E0" w:rsidRPr="001E3656" w:rsidRDefault="001445E0" w:rsidP="001445E0">
      <w:pPr>
        <w:jc w:val="center"/>
        <w:rPr>
          <w:b/>
          <w:sz w:val="20"/>
          <w:szCs w:val="20"/>
        </w:rPr>
      </w:pPr>
      <w:r w:rsidRPr="001E3656">
        <w:rPr>
          <w:b/>
          <w:color w:val="000000"/>
          <w:sz w:val="20"/>
          <w:szCs w:val="20"/>
        </w:rPr>
        <w:t>Клинцовского м</w:t>
      </w:r>
      <w:r w:rsidRPr="001E3656">
        <w:rPr>
          <w:b/>
          <w:sz w:val="20"/>
          <w:szCs w:val="20"/>
        </w:rPr>
        <w:t>униципального образования</w:t>
      </w:r>
    </w:p>
    <w:p w:rsidR="001445E0" w:rsidRPr="001E3656" w:rsidRDefault="001445E0" w:rsidP="001445E0">
      <w:pPr>
        <w:jc w:val="center"/>
        <w:rPr>
          <w:b/>
          <w:sz w:val="20"/>
          <w:szCs w:val="20"/>
        </w:rPr>
      </w:pPr>
      <w:r w:rsidRPr="001E3656">
        <w:rPr>
          <w:b/>
          <w:sz w:val="20"/>
          <w:szCs w:val="20"/>
        </w:rPr>
        <w:t>Пугачевского муниципального района</w:t>
      </w:r>
    </w:p>
    <w:p w:rsidR="001445E0" w:rsidRPr="001E3656" w:rsidRDefault="001445E0" w:rsidP="001E3656">
      <w:pPr>
        <w:jc w:val="center"/>
        <w:rPr>
          <w:b/>
          <w:sz w:val="20"/>
          <w:szCs w:val="20"/>
        </w:rPr>
      </w:pPr>
      <w:r w:rsidRPr="001E3656">
        <w:rPr>
          <w:b/>
          <w:sz w:val="20"/>
          <w:szCs w:val="20"/>
        </w:rPr>
        <w:t>Саратовской области</w:t>
      </w:r>
    </w:p>
    <w:p w:rsidR="001445E0" w:rsidRPr="001E3656" w:rsidRDefault="001E3656" w:rsidP="001445E0">
      <w:pPr>
        <w:pStyle w:val="5"/>
        <w:rPr>
          <w:b/>
          <w:color w:val="000000" w:themeColor="text1"/>
          <w:sz w:val="20"/>
          <w:szCs w:val="20"/>
        </w:rPr>
      </w:pPr>
      <w:r>
        <w:rPr>
          <w:b/>
          <w:color w:val="000000" w:themeColor="text1"/>
          <w:sz w:val="20"/>
          <w:szCs w:val="20"/>
        </w:rPr>
        <w:t xml:space="preserve">                                                                                               </w:t>
      </w:r>
      <w:r w:rsidR="001445E0" w:rsidRPr="001E3656">
        <w:rPr>
          <w:b/>
          <w:color w:val="000000" w:themeColor="text1"/>
          <w:sz w:val="20"/>
          <w:szCs w:val="20"/>
        </w:rPr>
        <w:t>РЕШЕНИЕ</w:t>
      </w:r>
    </w:p>
    <w:p w:rsidR="001445E0" w:rsidRPr="001E3656" w:rsidRDefault="001445E0" w:rsidP="001445E0">
      <w:pPr>
        <w:rPr>
          <w:b/>
          <w:sz w:val="20"/>
          <w:szCs w:val="20"/>
        </w:rPr>
      </w:pPr>
    </w:p>
    <w:p w:rsidR="001445E0" w:rsidRPr="001E3656" w:rsidRDefault="001445E0" w:rsidP="001445E0">
      <w:pPr>
        <w:jc w:val="center"/>
        <w:rPr>
          <w:b/>
          <w:sz w:val="20"/>
          <w:szCs w:val="20"/>
        </w:rPr>
      </w:pPr>
      <w:r w:rsidRPr="001E3656">
        <w:rPr>
          <w:b/>
          <w:sz w:val="20"/>
          <w:szCs w:val="20"/>
        </w:rPr>
        <w:t>от  31 марта 2017 года № 109</w:t>
      </w:r>
    </w:p>
    <w:p w:rsidR="001445E0" w:rsidRPr="001E3656" w:rsidRDefault="001445E0" w:rsidP="001445E0">
      <w:pPr>
        <w:rPr>
          <w:sz w:val="20"/>
          <w:szCs w:val="20"/>
        </w:rPr>
      </w:pPr>
    </w:p>
    <w:p w:rsidR="001445E0" w:rsidRPr="001E3656" w:rsidRDefault="001445E0" w:rsidP="001445E0">
      <w:pPr>
        <w:rPr>
          <w:b/>
          <w:sz w:val="20"/>
          <w:szCs w:val="20"/>
        </w:rPr>
      </w:pPr>
      <w:r w:rsidRPr="001E3656">
        <w:rPr>
          <w:b/>
          <w:sz w:val="20"/>
          <w:szCs w:val="20"/>
        </w:rPr>
        <w:t xml:space="preserve">Об исполнении бюджета </w:t>
      </w:r>
    </w:p>
    <w:p w:rsidR="001445E0" w:rsidRPr="001E3656" w:rsidRDefault="001445E0" w:rsidP="001445E0">
      <w:pPr>
        <w:rPr>
          <w:b/>
          <w:color w:val="000000"/>
          <w:sz w:val="20"/>
          <w:szCs w:val="20"/>
        </w:rPr>
      </w:pPr>
      <w:r w:rsidRPr="001E3656">
        <w:rPr>
          <w:b/>
          <w:color w:val="000000"/>
          <w:sz w:val="20"/>
          <w:szCs w:val="20"/>
        </w:rPr>
        <w:t xml:space="preserve">Клинцовского муниципального </w:t>
      </w:r>
    </w:p>
    <w:p w:rsidR="001445E0" w:rsidRPr="001E3656" w:rsidRDefault="001445E0" w:rsidP="001445E0">
      <w:pPr>
        <w:rPr>
          <w:sz w:val="20"/>
          <w:szCs w:val="20"/>
        </w:rPr>
      </w:pPr>
      <w:r w:rsidRPr="001E3656">
        <w:rPr>
          <w:b/>
          <w:color w:val="000000"/>
          <w:sz w:val="20"/>
          <w:szCs w:val="20"/>
        </w:rPr>
        <w:t>образования за 2016 год</w:t>
      </w:r>
    </w:p>
    <w:p w:rsidR="001E3656" w:rsidRDefault="001445E0" w:rsidP="001E3656">
      <w:pPr>
        <w:ind w:firstLine="708"/>
        <w:jc w:val="both"/>
        <w:rPr>
          <w:color w:val="000000"/>
          <w:sz w:val="20"/>
          <w:szCs w:val="20"/>
        </w:rPr>
      </w:pPr>
      <w:r w:rsidRPr="001E3656">
        <w:rPr>
          <w:color w:val="000000"/>
          <w:sz w:val="20"/>
          <w:szCs w:val="20"/>
        </w:rPr>
        <w:t xml:space="preserve">Руководствуясь статьей  51 Устава Клинцовского муниципального образования, Совет Клинцовского муниципального  образования Пугачевского муниципального  района  Саратовской области  РЕШИЛ: </w:t>
      </w:r>
    </w:p>
    <w:p w:rsidR="001E3656" w:rsidRDefault="001445E0" w:rsidP="001E3656">
      <w:pPr>
        <w:ind w:firstLine="708"/>
        <w:jc w:val="both"/>
        <w:rPr>
          <w:color w:val="000000"/>
          <w:sz w:val="20"/>
          <w:szCs w:val="20"/>
        </w:rPr>
      </w:pPr>
      <w:r w:rsidRPr="001E3656">
        <w:rPr>
          <w:color w:val="000000"/>
          <w:sz w:val="20"/>
          <w:szCs w:val="20"/>
        </w:rPr>
        <w:t xml:space="preserve">1.  Утвердить отчет об исполнении бюджета Клинцовского муниципального образования за 2016 год по общему объему доходов в сумме 2712,7 тыс. рублей, расходам в сумме 2924,8тыс. рублей и дефициту в сумме 212,1 тыс. рублей. </w:t>
      </w:r>
    </w:p>
    <w:p w:rsidR="001445E0" w:rsidRPr="001E3656" w:rsidRDefault="001445E0" w:rsidP="001E3656">
      <w:pPr>
        <w:ind w:firstLine="708"/>
        <w:jc w:val="both"/>
        <w:rPr>
          <w:color w:val="000000"/>
          <w:sz w:val="20"/>
          <w:szCs w:val="20"/>
        </w:rPr>
      </w:pPr>
      <w:r w:rsidRPr="001E3656">
        <w:rPr>
          <w:color w:val="000000" w:themeColor="text1"/>
          <w:sz w:val="20"/>
          <w:szCs w:val="20"/>
        </w:rPr>
        <w:t>2. Утвердить показатели:</w:t>
      </w:r>
    </w:p>
    <w:p w:rsidR="001445E0" w:rsidRPr="001E3656" w:rsidRDefault="001445E0" w:rsidP="001445E0">
      <w:pPr>
        <w:ind w:firstLine="495"/>
        <w:jc w:val="both"/>
        <w:rPr>
          <w:sz w:val="20"/>
          <w:szCs w:val="20"/>
        </w:rPr>
      </w:pPr>
      <w:r w:rsidRPr="001E3656">
        <w:rPr>
          <w:sz w:val="20"/>
          <w:szCs w:val="20"/>
        </w:rPr>
        <w:t xml:space="preserve">  </w:t>
      </w:r>
      <w:r w:rsidRPr="001E3656">
        <w:rPr>
          <w:rFonts w:hint="eastAsia"/>
          <w:sz w:val="20"/>
          <w:szCs w:val="20"/>
        </w:rPr>
        <w:t xml:space="preserve">доходов </w:t>
      </w:r>
      <w:r w:rsidRPr="001E3656">
        <w:rPr>
          <w:sz w:val="20"/>
          <w:szCs w:val="20"/>
        </w:rPr>
        <w:t xml:space="preserve">бюджета </w:t>
      </w:r>
      <w:r w:rsidRPr="001E3656">
        <w:rPr>
          <w:color w:val="FF0000"/>
          <w:sz w:val="20"/>
          <w:szCs w:val="20"/>
        </w:rPr>
        <w:t xml:space="preserve"> </w:t>
      </w:r>
      <w:r w:rsidRPr="001E3656">
        <w:rPr>
          <w:color w:val="000000"/>
          <w:sz w:val="20"/>
          <w:szCs w:val="20"/>
        </w:rPr>
        <w:t>Клинцовского   м</w:t>
      </w:r>
      <w:r w:rsidRPr="001E3656">
        <w:rPr>
          <w:sz w:val="20"/>
          <w:szCs w:val="20"/>
        </w:rPr>
        <w:t>униципального образования за 2016 год по кодам классификации доходов согласно приложению 1</w:t>
      </w:r>
      <w:r w:rsidRPr="001E3656">
        <w:rPr>
          <w:rFonts w:hint="eastAsia"/>
          <w:sz w:val="20"/>
          <w:szCs w:val="20"/>
        </w:rPr>
        <w:t xml:space="preserve"> </w:t>
      </w:r>
      <w:r w:rsidRPr="001E3656">
        <w:rPr>
          <w:sz w:val="20"/>
          <w:szCs w:val="20"/>
        </w:rPr>
        <w:t>к настоящему решению;</w:t>
      </w:r>
    </w:p>
    <w:p w:rsidR="001445E0" w:rsidRPr="001E3656" w:rsidRDefault="001445E0" w:rsidP="001445E0">
      <w:pPr>
        <w:ind w:firstLine="495"/>
        <w:jc w:val="both"/>
        <w:rPr>
          <w:sz w:val="20"/>
          <w:szCs w:val="20"/>
        </w:rPr>
      </w:pPr>
      <w:r w:rsidRPr="001E3656">
        <w:rPr>
          <w:sz w:val="20"/>
          <w:szCs w:val="20"/>
        </w:rPr>
        <w:t xml:space="preserve">  </w:t>
      </w:r>
      <w:r w:rsidRPr="001E3656">
        <w:rPr>
          <w:rFonts w:hint="eastAsia"/>
          <w:sz w:val="20"/>
          <w:szCs w:val="20"/>
        </w:rPr>
        <w:t xml:space="preserve">доходов </w:t>
      </w:r>
      <w:r w:rsidRPr="001E3656">
        <w:rPr>
          <w:sz w:val="20"/>
          <w:szCs w:val="20"/>
        </w:rPr>
        <w:t xml:space="preserve">бюджета </w:t>
      </w:r>
      <w:r w:rsidRPr="001E3656">
        <w:rPr>
          <w:color w:val="000000"/>
          <w:sz w:val="20"/>
          <w:szCs w:val="20"/>
        </w:rPr>
        <w:t>Клинцовского</w:t>
      </w:r>
      <w:r w:rsidRPr="001E3656">
        <w:rPr>
          <w:color w:val="FF0000"/>
          <w:sz w:val="20"/>
          <w:szCs w:val="20"/>
        </w:rPr>
        <w:t xml:space="preserve"> </w:t>
      </w:r>
      <w:r w:rsidRPr="001E3656">
        <w:rPr>
          <w:sz w:val="20"/>
          <w:szCs w:val="20"/>
        </w:rPr>
        <w:t xml:space="preserve">муниципального образования за 2016 год по кодам видов доходов, подвидов доходов, относящихся к доходам бюджета </w:t>
      </w:r>
      <w:r w:rsidRPr="001E3656">
        <w:rPr>
          <w:color w:val="000000"/>
          <w:sz w:val="20"/>
          <w:szCs w:val="20"/>
        </w:rPr>
        <w:t>Клинцовского</w:t>
      </w:r>
      <w:r w:rsidRPr="001E3656">
        <w:rPr>
          <w:color w:val="FF0000"/>
          <w:sz w:val="20"/>
          <w:szCs w:val="20"/>
        </w:rPr>
        <w:t xml:space="preserve"> </w:t>
      </w:r>
      <w:r w:rsidRPr="001E3656">
        <w:rPr>
          <w:sz w:val="20"/>
          <w:szCs w:val="20"/>
        </w:rPr>
        <w:t>муниципального образования согласно приложению 2</w:t>
      </w:r>
      <w:r w:rsidRPr="001E3656">
        <w:rPr>
          <w:rFonts w:hint="eastAsia"/>
          <w:sz w:val="20"/>
          <w:szCs w:val="20"/>
        </w:rPr>
        <w:t xml:space="preserve"> </w:t>
      </w:r>
      <w:r w:rsidRPr="001E3656">
        <w:rPr>
          <w:sz w:val="20"/>
          <w:szCs w:val="20"/>
        </w:rPr>
        <w:t>к настоящему решению;</w:t>
      </w:r>
    </w:p>
    <w:p w:rsidR="001445E0" w:rsidRPr="001E3656" w:rsidRDefault="001445E0" w:rsidP="001445E0">
      <w:pPr>
        <w:ind w:firstLine="495"/>
        <w:jc w:val="both"/>
        <w:rPr>
          <w:sz w:val="20"/>
          <w:szCs w:val="20"/>
        </w:rPr>
      </w:pPr>
      <w:r w:rsidRPr="001E3656">
        <w:rPr>
          <w:sz w:val="20"/>
          <w:szCs w:val="20"/>
        </w:rPr>
        <w:t xml:space="preserve">расходов </w:t>
      </w:r>
      <w:r w:rsidRPr="001E3656">
        <w:rPr>
          <w:color w:val="000000"/>
          <w:sz w:val="20"/>
          <w:szCs w:val="20"/>
        </w:rPr>
        <w:t>бюджета Клинцовского</w:t>
      </w:r>
      <w:r w:rsidRPr="001E3656">
        <w:rPr>
          <w:sz w:val="20"/>
          <w:szCs w:val="20"/>
        </w:rPr>
        <w:t xml:space="preserve"> муниципального образования за 2016 год по ведомственной структуре расходов бюджета согласно приложению 3</w:t>
      </w:r>
      <w:r w:rsidRPr="001E3656">
        <w:rPr>
          <w:rFonts w:hint="eastAsia"/>
          <w:sz w:val="20"/>
          <w:szCs w:val="20"/>
        </w:rPr>
        <w:t xml:space="preserve"> </w:t>
      </w:r>
      <w:r w:rsidRPr="001E3656">
        <w:rPr>
          <w:sz w:val="20"/>
          <w:szCs w:val="20"/>
        </w:rPr>
        <w:t>к настоящему решению;</w:t>
      </w:r>
    </w:p>
    <w:p w:rsidR="001445E0" w:rsidRPr="001E3656" w:rsidRDefault="001445E0" w:rsidP="001445E0">
      <w:pPr>
        <w:ind w:firstLine="495"/>
        <w:jc w:val="both"/>
        <w:rPr>
          <w:sz w:val="20"/>
          <w:szCs w:val="20"/>
        </w:rPr>
      </w:pPr>
      <w:r w:rsidRPr="001E3656">
        <w:rPr>
          <w:sz w:val="20"/>
          <w:szCs w:val="20"/>
        </w:rPr>
        <w:t xml:space="preserve">расходов бюджета </w:t>
      </w:r>
      <w:r w:rsidRPr="001E3656">
        <w:rPr>
          <w:color w:val="000000"/>
          <w:sz w:val="20"/>
          <w:szCs w:val="20"/>
        </w:rPr>
        <w:t xml:space="preserve">Клинцовского </w:t>
      </w:r>
      <w:r w:rsidRPr="001E3656">
        <w:rPr>
          <w:sz w:val="20"/>
          <w:szCs w:val="20"/>
        </w:rPr>
        <w:t>муниципального образования за 2016 год по разделам и подразделам классификации расходов бюджета согласно приложению 4</w:t>
      </w:r>
      <w:r w:rsidRPr="001E3656">
        <w:rPr>
          <w:rFonts w:hint="eastAsia"/>
          <w:sz w:val="20"/>
          <w:szCs w:val="20"/>
        </w:rPr>
        <w:t xml:space="preserve"> </w:t>
      </w:r>
      <w:r w:rsidRPr="001E3656">
        <w:rPr>
          <w:sz w:val="20"/>
          <w:szCs w:val="20"/>
        </w:rPr>
        <w:t>к настоящему решению;</w:t>
      </w:r>
    </w:p>
    <w:p w:rsidR="001445E0" w:rsidRPr="001E3656" w:rsidRDefault="001445E0" w:rsidP="001445E0">
      <w:pPr>
        <w:ind w:firstLine="495"/>
        <w:jc w:val="both"/>
        <w:rPr>
          <w:sz w:val="20"/>
          <w:szCs w:val="20"/>
        </w:rPr>
      </w:pPr>
      <w:r w:rsidRPr="001E3656">
        <w:rPr>
          <w:sz w:val="20"/>
          <w:szCs w:val="20"/>
        </w:rPr>
        <w:t>источников финансирования дефицита бюджета</w:t>
      </w:r>
      <w:r w:rsidRPr="001E3656">
        <w:rPr>
          <w:color w:val="FF0000"/>
          <w:sz w:val="20"/>
          <w:szCs w:val="20"/>
        </w:rPr>
        <w:t xml:space="preserve"> </w:t>
      </w:r>
      <w:r w:rsidRPr="001E3656">
        <w:rPr>
          <w:color w:val="000000"/>
          <w:sz w:val="20"/>
          <w:szCs w:val="20"/>
        </w:rPr>
        <w:t xml:space="preserve">Клинцовского </w:t>
      </w:r>
      <w:r w:rsidRPr="001E3656">
        <w:rPr>
          <w:sz w:val="20"/>
          <w:szCs w:val="20"/>
        </w:rPr>
        <w:t xml:space="preserve">муниципального образования за 2016 год по кодам </w:t>
      </w:r>
      <w:proofErr w:type="gramStart"/>
      <w:r w:rsidRPr="001E3656">
        <w:rPr>
          <w:sz w:val="20"/>
          <w:szCs w:val="20"/>
        </w:rPr>
        <w:t>классификации источников финансирования дефицита бюджета</w:t>
      </w:r>
      <w:proofErr w:type="gramEnd"/>
      <w:r w:rsidRPr="001E3656">
        <w:rPr>
          <w:sz w:val="20"/>
          <w:szCs w:val="20"/>
        </w:rPr>
        <w:t xml:space="preserve"> </w:t>
      </w:r>
      <w:r w:rsidRPr="001E3656">
        <w:rPr>
          <w:color w:val="000000"/>
          <w:sz w:val="20"/>
          <w:szCs w:val="20"/>
        </w:rPr>
        <w:t>Клинцовского</w:t>
      </w:r>
      <w:r w:rsidRPr="001E3656">
        <w:rPr>
          <w:sz w:val="20"/>
          <w:szCs w:val="20"/>
        </w:rPr>
        <w:t xml:space="preserve"> муниципального образования согласно приложению 5</w:t>
      </w:r>
      <w:r w:rsidRPr="001E3656">
        <w:rPr>
          <w:rFonts w:hint="eastAsia"/>
          <w:sz w:val="20"/>
          <w:szCs w:val="20"/>
        </w:rPr>
        <w:t xml:space="preserve"> </w:t>
      </w:r>
      <w:r w:rsidRPr="001E3656">
        <w:rPr>
          <w:sz w:val="20"/>
          <w:szCs w:val="20"/>
        </w:rPr>
        <w:t>к настоящему решению;</w:t>
      </w:r>
    </w:p>
    <w:p w:rsidR="001445E0" w:rsidRPr="001E3656" w:rsidRDefault="001445E0" w:rsidP="001445E0">
      <w:pPr>
        <w:ind w:firstLine="495"/>
        <w:jc w:val="both"/>
        <w:rPr>
          <w:sz w:val="20"/>
          <w:szCs w:val="20"/>
        </w:rPr>
      </w:pPr>
      <w:r w:rsidRPr="001E3656">
        <w:rPr>
          <w:sz w:val="20"/>
          <w:szCs w:val="20"/>
        </w:rPr>
        <w:t xml:space="preserve">источников финансирования дефицита бюджета </w:t>
      </w:r>
      <w:r w:rsidRPr="001E3656">
        <w:rPr>
          <w:color w:val="000000"/>
          <w:sz w:val="20"/>
          <w:szCs w:val="20"/>
        </w:rPr>
        <w:t>Клинцовского муниципального образования  за 2016 год по кодам групп, подгрупп, статей,</w:t>
      </w:r>
      <w:r w:rsidRPr="001E3656">
        <w:rPr>
          <w:sz w:val="20"/>
          <w:szCs w:val="20"/>
        </w:rPr>
        <w:t xml:space="preserve"> видов </w:t>
      </w:r>
      <w:proofErr w:type="gramStart"/>
      <w:r w:rsidRPr="001E3656">
        <w:rPr>
          <w:sz w:val="20"/>
          <w:szCs w:val="20"/>
        </w:rPr>
        <w:t>источников финансирования дефицита бюджета классификации операций сектора  государственного</w:t>
      </w:r>
      <w:proofErr w:type="gramEnd"/>
      <w:r w:rsidRPr="001E3656">
        <w:rPr>
          <w:sz w:val="20"/>
          <w:szCs w:val="20"/>
        </w:rPr>
        <w:t xml:space="preserve"> управления, относящихся к источникам финансирования дефицита бюджета</w:t>
      </w:r>
      <w:r w:rsidRPr="001E3656">
        <w:rPr>
          <w:color w:val="FF0000"/>
          <w:sz w:val="20"/>
          <w:szCs w:val="20"/>
        </w:rPr>
        <w:t xml:space="preserve"> </w:t>
      </w:r>
      <w:r w:rsidRPr="001E3656">
        <w:rPr>
          <w:color w:val="000000"/>
          <w:sz w:val="20"/>
          <w:szCs w:val="20"/>
        </w:rPr>
        <w:t>Клинцовского</w:t>
      </w:r>
      <w:r w:rsidRPr="001E3656">
        <w:rPr>
          <w:sz w:val="20"/>
          <w:szCs w:val="20"/>
        </w:rPr>
        <w:t xml:space="preserve"> муниципального образования согласно приложению 6</w:t>
      </w:r>
      <w:r w:rsidRPr="001E3656">
        <w:rPr>
          <w:rFonts w:hint="eastAsia"/>
          <w:sz w:val="20"/>
          <w:szCs w:val="20"/>
        </w:rPr>
        <w:t xml:space="preserve"> </w:t>
      </w:r>
      <w:r w:rsidRPr="001E3656">
        <w:rPr>
          <w:sz w:val="20"/>
          <w:szCs w:val="20"/>
        </w:rPr>
        <w:t>к настоящему решению.</w:t>
      </w:r>
    </w:p>
    <w:p w:rsidR="001445E0" w:rsidRPr="001E3656" w:rsidRDefault="001445E0" w:rsidP="001445E0">
      <w:pPr>
        <w:ind w:firstLine="495"/>
        <w:jc w:val="both"/>
        <w:rPr>
          <w:sz w:val="20"/>
          <w:szCs w:val="20"/>
        </w:rPr>
      </w:pPr>
      <w:r w:rsidRPr="001E3656">
        <w:rPr>
          <w:sz w:val="20"/>
          <w:szCs w:val="20"/>
        </w:rPr>
        <w:t>3. Контроль по вопросу «Составления годового отчета об исполнении бюджета Клинцовского муниципального образования за 2016 год» возложить на комиссию по бюджетно-финансовой политике и экономическому развитию Клинцовского муниципального образования.</w:t>
      </w:r>
      <w:r w:rsidRPr="001E3656">
        <w:rPr>
          <w:b/>
          <w:bCs/>
          <w:sz w:val="20"/>
          <w:szCs w:val="20"/>
        </w:rPr>
        <w:tab/>
      </w:r>
    </w:p>
    <w:p w:rsidR="001445E0" w:rsidRPr="001E3656" w:rsidRDefault="001445E0" w:rsidP="001445E0">
      <w:pPr>
        <w:jc w:val="both"/>
        <w:rPr>
          <w:color w:val="000000"/>
          <w:sz w:val="20"/>
          <w:szCs w:val="20"/>
        </w:rPr>
      </w:pPr>
      <w:r w:rsidRPr="001E3656">
        <w:rPr>
          <w:color w:val="000000"/>
          <w:sz w:val="20"/>
          <w:szCs w:val="20"/>
        </w:rPr>
        <w:t xml:space="preserve">      4. Настоящее решение вступает в силу со дня его официального опубликования (обнародования) в информационном бюллетене «Клинцовский вестник». </w:t>
      </w:r>
    </w:p>
    <w:p w:rsidR="001445E0" w:rsidRPr="001E3656" w:rsidRDefault="001445E0" w:rsidP="001445E0">
      <w:pPr>
        <w:rPr>
          <w:b/>
          <w:sz w:val="20"/>
          <w:szCs w:val="20"/>
        </w:rPr>
      </w:pPr>
      <w:r w:rsidRPr="001E3656">
        <w:rPr>
          <w:b/>
          <w:sz w:val="20"/>
          <w:szCs w:val="20"/>
        </w:rPr>
        <w:br/>
        <w:t>Глава Клинцовского</w:t>
      </w:r>
    </w:p>
    <w:p w:rsidR="001445E0" w:rsidRPr="001E3656" w:rsidRDefault="001445E0" w:rsidP="001445E0">
      <w:pPr>
        <w:rPr>
          <w:b/>
          <w:sz w:val="20"/>
          <w:szCs w:val="20"/>
        </w:rPr>
      </w:pPr>
      <w:r w:rsidRPr="001E3656">
        <w:rPr>
          <w:b/>
          <w:sz w:val="20"/>
          <w:szCs w:val="20"/>
        </w:rPr>
        <w:t xml:space="preserve">муниципального образования                                          </w:t>
      </w:r>
      <w:proofErr w:type="spellStart"/>
      <w:r w:rsidRPr="001E3656">
        <w:rPr>
          <w:b/>
          <w:sz w:val="20"/>
          <w:szCs w:val="20"/>
        </w:rPr>
        <w:t>Т.В.Чугунова</w:t>
      </w:r>
      <w:proofErr w:type="spellEnd"/>
    </w:p>
    <w:p w:rsidR="00193681" w:rsidRPr="001E3656" w:rsidRDefault="00193681" w:rsidP="001445E0">
      <w:pPr>
        <w:pStyle w:val="Style1"/>
        <w:widowControl/>
        <w:spacing w:before="67"/>
        <w:rPr>
          <w:sz w:val="20"/>
          <w:szCs w:val="20"/>
        </w:rPr>
      </w:pPr>
    </w:p>
    <w:p w:rsidR="00193681" w:rsidRPr="001E3656" w:rsidRDefault="00193681" w:rsidP="00471224">
      <w:pPr>
        <w:rPr>
          <w:sz w:val="20"/>
          <w:szCs w:val="20"/>
        </w:rPr>
      </w:pPr>
    </w:p>
    <w:p w:rsidR="00193681" w:rsidRPr="001E3656" w:rsidRDefault="001E3656" w:rsidP="00471224">
      <w:pPr>
        <w:rPr>
          <w:sz w:val="20"/>
          <w:szCs w:val="20"/>
        </w:rPr>
      </w:pPr>
      <w:r w:rsidRPr="001E3656">
        <w:rPr>
          <w:sz w:val="20"/>
          <w:szCs w:val="20"/>
        </w:rPr>
        <w:lastRenderedPageBreak/>
        <w:t xml:space="preserve">                            </w:t>
      </w:r>
    </w:p>
    <w:p w:rsidR="001E3656" w:rsidRPr="001E3656" w:rsidRDefault="001E3656" w:rsidP="001E3656">
      <w:pPr>
        <w:pStyle w:val="NoSpacing"/>
        <w:jc w:val="center"/>
        <w:rPr>
          <w:sz w:val="20"/>
          <w:szCs w:val="20"/>
        </w:rPr>
      </w:pPr>
      <w:r w:rsidRPr="001E3656">
        <w:rPr>
          <w:sz w:val="20"/>
          <w:szCs w:val="20"/>
        </w:rPr>
        <w:t xml:space="preserve">                                                                                      </w:t>
      </w:r>
    </w:p>
    <w:p w:rsidR="00AC5E0B" w:rsidRDefault="001E3656" w:rsidP="001E3656">
      <w:pPr>
        <w:pStyle w:val="NoSpacing"/>
        <w:jc w:val="center"/>
        <w:rPr>
          <w:sz w:val="20"/>
          <w:szCs w:val="20"/>
        </w:rPr>
      </w:pPr>
      <w:r w:rsidRPr="001E3656">
        <w:rPr>
          <w:sz w:val="20"/>
          <w:szCs w:val="20"/>
        </w:rPr>
        <w:t xml:space="preserve">     </w:t>
      </w:r>
    </w:p>
    <w:p w:rsidR="00AC5E0B" w:rsidRDefault="00AC5E0B" w:rsidP="001E3656">
      <w:pPr>
        <w:pStyle w:val="NoSpacing"/>
        <w:jc w:val="center"/>
        <w:rPr>
          <w:sz w:val="20"/>
          <w:szCs w:val="20"/>
        </w:rPr>
      </w:pPr>
    </w:p>
    <w:p w:rsidR="00AC5E0B" w:rsidRDefault="00AC5E0B" w:rsidP="001E3656">
      <w:pPr>
        <w:pStyle w:val="NoSpacing"/>
        <w:jc w:val="center"/>
        <w:rPr>
          <w:sz w:val="20"/>
          <w:szCs w:val="20"/>
        </w:rPr>
      </w:pPr>
    </w:p>
    <w:p w:rsidR="00AC5E0B" w:rsidRDefault="00AC5E0B" w:rsidP="001E3656">
      <w:pPr>
        <w:pStyle w:val="NoSpacing"/>
        <w:jc w:val="center"/>
        <w:rPr>
          <w:sz w:val="20"/>
          <w:szCs w:val="20"/>
        </w:rPr>
      </w:pPr>
    </w:p>
    <w:p w:rsidR="001E3656" w:rsidRDefault="001E3656" w:rsidP="001E3656">
      <w:pPr>
        <w:pStyle w:val="NoSpacing"/>
        <w:jc w:val="center"/>
        <w:rPr>
          <w:rFonts w:ascii="Times New Roman" w:hAnsi="Times New Roman" w:cs="Times New Roman"/>
          <w:b/>
          <w:color w:val="000000"/>
          <w:spacing w:val="-2"/>
          <w:sz w:val="20"/>
          <w:szCs w:val="20"/>
        </w:rPr>
      </w:pPr>
      <w:r w:rsidRPr="001E3656">
        <w:rPr>
          <w:sz w:val="20"/>
          <w:szCs w:val="20"/>
        </w:rPr>
        <w:t xml:space="preserve">   </w:t>
      </w:r>
      <w:r w:rsidRPr="001E3656">
        <w:rPr>
          <w:rFonts w:ascii="Times New Roman" w:hAnsi="Times New Roman" w:cs="Times New Roman"/>
          <w:b/>
          <w:color w:val="000000"/>
          <w:spacing w:val="-2"/>
          <w:sz w:val="20"/>
          <w:szCs w:val="20"/>
        </w:rPr>
        <w:t>АДМИНИСТРАЦИЯ</w:t>
      </w:r>
    </w:p>
    <w:p w:rsidR="00AC5E0B" w:rsidRPr="001E3656" w:rsidRDefault="00AC5E0B" w:rsidP="001E3656">
      <w:pPr>
        <w:pStyle w:val="NoSpacing"/>
        <w:jc w:val="center"/>
        <w:rPr>
          <w:rFonts w:ascii="Times New Roman" w:hAnsi="Times New Roman" w:cs="Times New Roman"/>
          <w:b/>
          <w:color w:val="000000"/>
          <w:spacing w:val="9"/>
          <w:sz w:val="20"/>
          <w:szCs w:val="20"/>
        </w:rPr>
      </w:pPr>
    </w:p>
    <w:p w:rsidR="001E3656" w:rsidRPr="001E3656" w:rsidRDefault="001E3656" w:rsidP="001E3656">
      <w:pPr>
        <w:pStyle w:val="NoSpacing"/>
        <w:jc w:val="center"/>
        <w:rPr>
          <w:rFonts w:ascii="Times New Roman" w:hAnsi="Times New Roman" w:cs="Times New Roman"/>
          <w:b/>
          <w:color w:val="000000"/>
          <w:spacing w:val="-2"/>
          <w:sz w:val="20"/>
          <w:szCs w:val="20"/>
        </w:rPr>
      </w:pPr>
      <w:r w:rsidRPr="001E3656">
        <w:rPr>
          <w:rFonts w:ascii="Times New Roman" w:hAnsi="Times New Roman" w:cs="Times New Roman"/>
          <w:b/>
          <w:color w:val="000000"/>
          <w:spacing w:val="9"/>
          <w:sz w:val="20"/>
          <w:szCs w:val="20"/>
        </w:rPr>
        <w:t xml:space="preserve">КЛИНЦОВСКОГО МУНИЦИПАЛЬНОГО </w:t>
      </w:r>
      <w:r w:rsidRPr="001E3656">
        <w:rPr>
          <w:rFonts w:ascii="Times New Roman" w:hAnsi="Times New Roman" w:cs="Times New Roman"/>
          <w:b/>
          <w:color w:val="000000"/>
          <w:spacing w:val="7"/>
          <w:sz w:val="20"/>
          <w:szCs w:val="20"/>
        </w:rPr>
        <w:t>ОБРАЗОВАНИЯ ПУГАЧЕВСКОГО МУНИЦИПАЛЬНОГО РАЙОНА</w:t>
      </w:r>
    </w:p>
    <w:p w:rsidR="001E3656" w:rsidRPr="001E3656" w:rsidRDefault="001E3656" w:rsidP="001E3656">
      <w:pPr>
        <w:pStyle w:val="NoSpacing"/>
        <w:jc w:val="center"/>
        <w:rPr>
          <w:sz w:val="20"/>
          <w:szCs w:val="20"/>
        </w:rPr>
      </w:pPr>
      <w:r w:rsidRPr="001E3656">
        <w:rPr>
          <w:rFonts w:ascii="Times New Roman" w:hAnsi="Times New Roman" w:cs="Times New Roman"/>
          <w:b/>
          <w:color w:val="000000"/>
          <w:spacing w:val="-2"/>
          <w:sz w:val="20"/>
          <w:szCs w:val="20"/>
        </w:rPr>
        <w:t>САРАТОВСКОЙ ОБЛАСТИ</w:t>
      </w:r>
    </w:p>
    <w:p w:rsidR="001E3656" w:rsidRPr="001E3656" w:rsidRDefault="001E3656" w:rsidP="001E3656">
      <w:pPr>
        <w:pStyle w:val="NoSpacing"/>
        <w:jc w:val="center"/>
        <w:rPr>
          <w:sz w:val="20"/>
          <w:szCs w:val="20"/>
        </w:rPr>
      </w:pPr>
    </w:p>
    <w:p w:rsidR="001E3656" w:rsidRPr="001E3656" w:rsidRDefault="001E3656" w:rsidP="001E3656">
      <w:pPr>
        <w:jc w:val="center"/>
        <w:rPr>
          <w:b/>
          <w:bCs/>
          <w:sz w:val="20"/>
          <w:szCs w:val="20"/>
        </w:rPr>
      </w:pPr>
      <w:proofErr w:type="gramStart"/>
      <w:r w:rsidRPr="001E3656">
        <w:rPr>
          <w:b/>
          <w:bCs/>
          <w:sz w:val="20"/>
          <w:szCs w:val="20"/>
        </w:rPr>
        <w:t>П</w:t>
      </w:r>
      <w:proofErr w:type="gramEnd"/>
      <w:r w:rsidRPr="001E3656">
        <w:rPr>
          <w:b/>
          <w:bCs/>
          <w:sz w:val="20"/>
          <w:szCs w:val="20"/>
        </w:rPr>
        <w:t xml:space="preserve"> О С Т А Н О В Л Е Н И Е</w:t>
      </w:r>
    </w:p>
    <w:p w:rsidR="00AC5E0B" w:rsidRDefault="001E3656" w:rsidP="001E3656">
      <w:pPr>
        <w:pStyle w:val="NoSpacing"/>
        <w:jc w:val="center"/>
        <w:rPr>
          <w:rFonts w:ascii="Times New Roman" w:eastAsia="Times New Roman" w:hAnsi="Times New Roman" w:cs="Times New Roman"/>
          <w:sz w:val="20"/>
          <w:szCs w:val="20"/>
        </w:rPr>
      </w:pPr>
      <w:r w:rsidRPr="001E3656">
        <w:rPr>
          <w:rFonts w:ascii="Times New Roman" w:eastAsia="Times New Roman" w:hAnsi="Times New Roman" w:cs="Times New Roman"/>
          <w:color w:val="000000"/>
          <w:spacing w:val="-1"/>
          <w:w w:val="143"/>
          <w:sz w:val="20"/>
          <w:szCs w:val="20"/>
        </w:rPr>
        <w:t xml:space="preserve">                                                              </w:t>
      </w:r>
      <w:r w:rsidRPr="001E3656">
        <w:rPr>
          <w:rFonts w:ascii="Times New Roman" w:eastAsia="Times New Roman" w:hAnsi="Times New Roman" w:cs="Times New Roman"/>
          <w:sz w:val="20"/>
          <w:szCs w:val="20"/>
        </w:rPr>
        <w:t xml:space="preserve">                                                                                 </w:t>
      </w:r>
    </w:p>
    <w:p w:rsidR="001E3656" w:rsidRPr="001E3656" w:rsidRDefault="001E3656" w:rsidP="001E3656">
      <w:pPr>
        <w:pStyle w:val="NoSpacing"/>
        <w:jc w:val="center"/>
        <w:rPr>
          <w:rFonts w:ascii="Times New Roman" w:eastAsia="Times New Roman" w:hAnsi="Times New Roman" w:cs="Times New Roman"/>
          <w:b/>
          <w:sz w:val="20"/>
          <w:szCs w:val="20"/>
        </w:rPr>
      </w:pPr>
      <w:r w:rsidRPr="001E3656">
        <w:rPr>
          <w:rFonts w:ascii="Times New Roman" w:hAnsi="Times New Roman" w:cs="Times New Roman"/>
          <w:b/>
          <w:sz w:val="20"/>
          <w:szCs w:val="20"/>
        </w:rPr>
        <w:t>от  27 марта 2017   года  № 13</w:t>
      </w:r>
    </w:p>
    <w:p w:rsidR="001E3656" w:rsidRPr="001E3656" w:rsidRDefault="001E3656" w:rsidP="001E3656">
      <w:pPr>
        <w:pStyle w:val="NoSpacing"/>
        <w:jc w:val="center"/>
        <w:rPr>
          <w:rFonts w:ascii="Times New Roman" w:hAnsi="Times New Roman" w:cs="Times New Roman"/>
          <w:b/>
          <w:sz w:val="20"/>
          <w:szCs w:val="20"/>
        </w:rPr>
      </w:pPr>
      <w:r w:rsidRPr="001E3656">
        <w:rPr>
          <w:rFonts w:ascii="Times New Roman" w:eastAsia="Times New Roman" w:hAnsi="Times New Roman" w:cs="Times New Roman"/>
          <w:sz w:val="20"/>
          <w:szCs w:val="20"/>
        </w:rPr>
        <w:t xml:space="preserve">  </w:t>
      </w:r>
    </w:p>
    <w:p w:rsidR="001E3656" w:rsidRPr="001E3656" w:rsidRDefault="001E3656" w:rsidP="001E3656">
      <w:pPr>
        <w:jc w:val="both"/>
        <w:rPr>
          <w:b/>
          <w:bCs/>
          <w:sz w:val="20"/>
          <w:szCs w:val="20"/>
        </w:rPr>
      </w:pPr>
      <w:r w:rsidRPr="001E3656">
        <w:rPr>
          <w:b/>
          <w:bCs/>
          <w:sz w:val="20"/>
          <w:szCs w:val="20"/>
        </w:rPr>
        <w:t>О внесении изменений в постановление</w:t>
      </w:r>
    </w:p>
    <w:p w:rsidR="001E3656" w:rsidRPr="001E3656" w:rsidRDefault="001E3656" w:rsidP="001E3656">
      <w:pPr>
        <w:jc w:val="both"/>
        <w:rPr>
          <w:b/>
          <w:bCs/>
          <w:sz w:val="20"/>
          <w:szCs w:val="20"/>
        </w:rPr>
      </w:pPr>
      <w:r w:rsidRPr="001E3656">
        <w:rPr>
          <w:b/>
          <w:bCs/>
          <w:sz w:val="20"/>
          <w:szCs w:val="20"/>
        </w:rPr>
        <w:t xml:space="preserve"> от 03.06.2016 № 21</w:t>
      </w:r>
    </w:p>
    <w:p w:rsidR="001E3656" w:rsidRPr="001E3656" w:rsidRDefault="001E3656" w:rsidP="001E3656">
      <w:pPr>
        <w:rPr>
          <w:b/>
          <w:bCs/>
          <w:sz w:val="20"/>
          <w:szCs w:val="20"/>
        </w:rPr>
      </w:pPr>
      <w:r w:rsidRPr="001E3656">
        <w:rPr>
          <w:b/>
          <w:bCs/>
          <w:sz w:val="20"/>
          <w:szCs w:val="20"/>
        </w:rPr>
        <w:t xml:space="preserve">« Об утверждении Порядка рассмотрения </w:t>
      </w:r>
    </w:p>
    <w:p w:rsidR="001E3656" w:rsidRPr="001E3656" w:rsidRDefault="001E3656" w:rsidP="001E3656">
      <w:pPr>
        <w:pStyle w:val="NoSpacing"/>
        <w:jc w:val="both"/>
        <w:rPr>
          <w:rFonts w:ascii="Times New Roman" w:hAnsi="Times New Roman" w:cs="Times New Roman"/>
          <w:b/>
          <w:sz w:val="20"/>
          <w:szCs w:val="20"/>
        </w:rPr>
      </w:pPr>
      <w:r w:rsidRPr="001E3656">
        <w:rPr>
          <w:rFonts w:ascii="Times New Roman" w:hAnsi="Times New Roman" w:cs="Times New Roman"/>
          <w:b/>
          <w:sz w:val="20"/>
          <w:szCs w:val="20"/>
        </w:rPr>
        <w:t>обращений граждан Администрации</w:t>
      </w:r>
    </w:p>
    <w:p w:rsidR="001E3656" w:rsidRPr="001E3656" w:rsidRDefault="001E3656" w:rsidP="001E3656">
      <w:pPr>
        <w:pStyle w:val="NoSpacing"/>
        <w:jc w:val="both"/>
        <w:rPr>
          <w:rFonts w:ascii="Times New Roman" w:hAnsi="Times New Roman" w:cs="Times New Roman"/>
          <w:b/>
          <w:sz w:val="20"/>
          <w:szCs w:val="20"/>
        </w:rPr>
      </w:pPr>
      <w:r w:rsidRPr="001E3656">
        <w:rPr>
          <w:rFonts w:ascii="Times New Roman" w:hAnsi="Times New Roman" w:cs="Times New Roman"/>
          <w:b/>
          <w:sz w:val="20"/>
          <w:szCs w:val="20"/>
        </w:rPr>
        <w:t>Клинцовского муниципального образования</w:t>
      </w:r>
    </w:p>
    <w:p w:rsidR="001E3656" w:rsidRPr="001E3656" w:rsidRDefault="001E3656" w:rsidP="001E3656">
      <w:pPr>
        <w:rPr>
          <w:b/>
          <w:bCs/>
          <w:sz w:val="20"/>
          <w:szCs w:val="20"/>
        </w:rPr>
      </w:pPr>
      <w:r w:rsidRPr="001E3656">
        <w:rPr>
          <w:b/>
          <w:bCs/>
          <w:sz w:val="20"/>
          <w:szCs w:val="20"/>
        </w:rPr>
        <w:t xml:space="preserve"> Пугачевского муниципального района»</w:t>
      </w:r>
    </w:p>
    <w:p w:rsidR="001E3656" w:rsidRPr="001E3656" w:rsidRDefault="001E3656" w:rsidP="001E3656">
      <w:pPr>
        <w:jc w:val="both"/>
        <w:rPr>
          <w:sz w:val="20"/>
          <w:szCs w:val="20"/>
        </w:rPr>
      </w:pPr>
    </w:p>
    <w:p w:rsidR="00AC5E0B" w:rsidRDefault="001E3656" w:rsidP="001E3656">
      <w:pPr>
        <w:jc w:val="both"/>
        <w:rPr>
          <w:sz w:val="20"/>
          <w:szCs w:val="20"/>
        </w:rPr>
      </w:pPr>
      <w:r w:rsidRPr="001E3656">
        <w:rPr>
          <w:sz w:val="20"/>
          <w:szCs w:val="20"/>
        </w:rPr>
        <w:t xml:space="preserve">          </w:t>
      </w:r>
    </w:p>
    <w:p w:rsidR="00AC5E0B" w:rsidRDefault="00AC5E0B" w:rsidP="001E3656">
      <w:pPr>
        <w:jc w:val="both"/>
        <w:rPr>
          <w:sz w:val="20"/>
          <w:szCs w:val="20"/>
        </w:rPr>
      </w:pPr>
    </w:p>
    <w:p w:rsidR="001E3656" w:rsidRPr="001E3656" w:rsidRDefault="00AC5E0B" w:rsidP="001E3656">
      <w:pPr>
        <w:jc w:val="both"/>
        <w:rPr>
          <w:sz w:val="20"/>
          <w:szCs w:val="20"/>
        </w:rPr>
      </w:pPr>
      <w:r>
        <w:rPr>
          <w:sz w:val="20"/>
          <w:szCs w:val="20"/>
        </w:rPr>
        <w:t xml:space="preserve">    </w:t>
      </w:r>
      <w:r w:rsidR="001E3656" w:rsidRPr="001E3656">
        <w:rPr>
          <w:sz w:val="20"/>
          <w:szCs w:val="20"/>
        </w:rPr>
        <w:t xml:space="preserve">   На основании Федерального закона от 02.05.2006 № 59-ФЗ </w:t>
      </w:r>
    </w:p>
    <w:p w:rsidR="001E3656" w:rsidRPr="001E3656" w:rsidRDefault="001E3656" w:rsidP="001E3656">
      <w:pPr>
        <w:jc w:val="both"/>
        <w:rPr>
          <w:sz w:val="20"/>
          <w:szCs w:val="20"/>
        </w:rPr>
      </w:pPr>
      <w:r w:rsidRPr="001E3656">
        <w:rPr>
          <w:sz w:val="20"/>
          <w:szCs w:val="20"/>
        </w:rPr>
        <w:t xml:space="preserve">«О порядке рассмотрения обращений граждан Российской Федерации», руководствуясь Уставом Клинцовского муниципального образования Пугачевского муниципального района, Администрация Клинцовского муниципального  образования   </w:t>
      </w:r>
    </w:p>
    <w:p w:rsidR="001E3656" w:rsidRPr="001E3656" w:rsidRDefault="001E3656" w:rsidP="001E3656">
      <w:pPr>
        <w:jc w:val="both"/>
        <w:rPr>
          <w:sz w:val="20"/>
          <w:szCs w:val="20"/>
        </w:rPr>
      </w:pPr>
      <w:r w:rsidRPr="001E3656">
        <w:rPr>
          <w:sz w:val="20"/>
          <w:szCs w:val="20"/>
        </w:rPr>
        <w:t xml:space="preserve"> </w:t>
      </w:r>
      <w:proofErr w:type="gramStart"/>
      <w:r w:rsidRPr="001E3656">
        <w:rPr>
          <w:sz w:val="20"/>
          <w:szCs w:val="20"/>
        </w:rPr>
        <w:t>П</w:t>
      </w:r>
      <w:proofErr w:type="gramEnd"/>
      <w:r w:rsidRPr="001E3656">
        <w:rPr>
          <w:sz w:val="20"/>
          <w:szCs w:val="20"/>
        </w:rPr>
        <w:t xml:space="preserve"> О С Т А Н О В Л Я Е Т:</w:t>
      </w:r>
    </w:p>
    <w:p w:rsidR="00AC5E0B" w:rsidRDefault="001E3656" w:rsidP="001E3656">
      <w:pPr>
        <w:ind w:firstLine="708"/>
        <w:jc w:val="both"/>
        <w:rPr>
          <w:sz w:val="20"/>
          <w:szCs w:val="20"/>
        </w:rPr>
      </w:pPr>
      <w:r w:rsidRPr="001E3656">
        <w:rPr>
          <w:sz w:val="20"/>
          <w:szCs w:val="20"/>
        </w:rPr>
        <w:t xml:space="preserve">          </w:t>
      </w:r>
    </w:p>
    <w:p w:rsidR="00AC5E0B" w:rsidRDefault="00AC5E0B" w:rsidP="001E3656">
      <w:pPr>
        <w:ind w:firstLine="708"/>
        <w:jc w:val="both"/>
        <w:rPr>
          <w:sz w:val="20"/>
          <w:szCs w:val="20"/>
        </w:rPr>
      </w:pPr>
    </w:p>
    <w:p w:rsidR="001E3656" w:rsidRPr="001E3656" w:rsidRDefault="001E3656" w:rsidP="001E3656">
      <w:pPr>
        <w:ind w:firstLine="708"/>
        <w:jc w:val="both"/>
        <w:rPr>
          <w:sz w:val="20"/>
          <w:szCs w:val="20"/>
        </w:rPr>
      </w:pPr>
      <w:r w:rsidRPr="001E3656">
        <w:rPr>
          <w:sz w:val="20"/>
          <w:szCs w:val="20"/>
        </w:rPr>
        <w:t xml:space="preserve"> 1. Пункт 5.3. Порядка рассмотрения обращения граждан изложить в следующей редакции</w:t>
      </w:r>
      <w:proofErr w:type="gramStart"/>
      <w:r w:rsidRPr="001E3656">
        <w:rPr>
          <w:sz w:val="20"/>
          <w:szCs w:val="20"/>
        </w:rPr>
        <w:t xml:space="preserve"> :</w:t>
      </w:r>
      <w:proofErr w:type="gramEnd"/>
    </w:p>
    <w:p w:rsidR="001E3656" w:rsidRPr="001E3656" w:rsidRDefault="001E3656" w:rsidP="001E3656">
      <w:pPr>
        <w:jc w:val="both"/>
        <w:rPr>
          <w:sz w:val="20"/>
          <w:szCs w:val="20"/>
        </w:rPr>
      </w:pPr>
      <w:r w:rsidRPr="001E3656">
        <w:rPr>
          <w:sz w:val="20"/>
          <w:szCs w:val="20"/>
        </w:rPr>
        <w:t xml:space="preserve">          5.3. Обращение, в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1E3656">
        <w:rPr>
          <w:sz w:val="20"/>
          <w:szCs w:val="20"/>
        </w:rPr>
        <w:t>В обращении  гражданин в обязательном порядке указывает свои фамилию, имя, отчество (последнее при наличии), адрес электронной почты, если ответ должен быть направлении в письменной форме.</w:t>
      </w:r>
      <w:proofErr w:type="gramEnd"/>
      <w:r w:rsidRPr="001E3656">
        <w:rPr>
          <w:sz w:val="20"/>
          <w:szCs w:val="20"/>
        </w:rPr>
        <w:t xml:space="preserve"> Гражданин вправе приложить к такому обращению необходимые документы и материалы в электронной форме либо направить заказные документы и материалы или их копии в письменной форме.</w:t>
      </w:r>
    </w:p>
    <w:p w:rsidR="001E3656" w:rsidRPr="001E3656" w:rsidRDefault="001E3656" w:rsidP="001E3656">
      <w:pPr>
        <w:pStyle w:val="NoSpacing"/>
        <w:spacing w:line="240" w:lineRule="auto"/>
        <w:jc w:val="both"/>
        <w:rPr>
          <w:rFonts w:ascii="Times New Roman" w:hAnsi="Times New Roman" w:cs="Times New Roman"/>
          <w:sz w:val="20"/>
          <w:szCs w:val="20"/>
        </w:rPr>
      </w:pPr>
      <w:r w:rsidRPr="001E3656">
        <w:rPr>
          <w:rFonts w:ascii="Times New Roman" w:hAnsi="Times New Roman" w:cs="Times New Roman"/>
          <w:sz w:val="20"/>
          <w:szCs w:val="20"/>
        </w:rPr>
        <w:t>Резолюции митингов и собраний должны быть подписаны их организаторами с указанием адреса для ответа.</w:t>
      </w:r>
    </w:p>
    <w:p w:rsidR="001E3656" w:rsidRPr="001E3656" w:rsidRDefault="001E3656" w:rsidP="001E3656">
      <w:pPr>
        <w:pStyle w:val="NoSpacing"/>
        <w:spacing w:line="240" w:lineRule="auto"/>
        <w:jc w:val="both"/>
        <w:rPr>
          <w:rFonts w:ascii="Times New Roman" w:hAnsi="Times New Roman" w:cs="Times New Roman"/>
          <w:sz w:val="20"/>
          <w:szCs w:val="20"/>
        </w:rPr>
      </w:pPr>
      <w:r w:rsidRPr="001E3656">
        <w:rPr>
          <w:rFonts w:ascii="Times New Roman" w:hAnsi="Times New Roman" w:cs="Times New Roman"/>
          <w:sz w:val="20"/>
          <w:szCs w:val="20"/>
        </w:rPr>
        <w:t>Обращение гражданина, не содержащее его фамилии и данных о месте его жительства (места пребывания) или работы (учебы), личной подписи, признается анонимным и рассмотрению не подлежит.</w:t>
      </w:r>
    </w:p>
    <w:p w:rsidR="001E3656" w:rsidRPr="001E3656" w:rsidRDefault="001E3656" w:rsidP="001E3656">
      <w:pPr>
        <w:pStyle w:val="NoSpacing"/>
        <w:spacing w:line="240" w:lineRule="auto"/>
        <w:jc w:val="both"/>
        <w:rPr>
          <w:rFonts w:ascii="Times New Roman" w:hAnsi="Times New Roman" w:cs="Times New Roman"/>
          <w:sz w:val="20"/>
          <w:szCs w:val="20"/>
        </w:rPr>
      </w:pPr>
      <w:r w:rsidRPr="001E3656">
        <w:rPr>
          <w:rFonts w:ascii="Times New Roman" w:hAnsi="Times New Roman" w:cs="Times New Roman"/>
          <w:sz w:val="20"/>
          <w:szCs w:val="20"/>
        </w:rPr>
        <w:t>Анонимное обращение, содержащее сведения о готовящемся или совершенном преступлении, направляется для проверки в правоохранительные органы.</w:t>
      </w:r>
    </w:p>
    <w:p w:rsidR="001E3656" w:rsidRPr="001E3656" w:rsidRDefault="001E3656" w:rsidP="001E3656">
      <w:pPr>
        <w:jc w:val="both"/>
        <w:rPr>
          <w:sz w:val="20"/>
          <w:szCs w:val="20"/>
        </w:rPr>
      </w:pPr>
      <w:r w:rsidRPr="001E3656">
        <w:rPr>
          <w:sz w:val="20"/>
          <w:szCs w:val="20"/>
        </w:rPr>
        <w:t>Не рассматриваются обращения, содержащие выражения, оскорбляющие честь и достоинство других людей.</w:t>
      </w:r>
    </w:p>
    <w:p w:rsidR="00AC5E0B" w:rsidRDefault="001E3656" w:rsidP="001E3656">
      <w:pPr>
        <w:tabs>
          <w:tab w:val="left" w:pos="1132"/>
        </w:tabs>
        <w:ind w:left="41" w:hanging="27"/>
        <w:jc w:val="both"/>
        <w:rPr>
          <w:sz w:val="20"/>
          <w:szCs w:val="20"/>
        </w:rPr>
      </w:pPr>
      <w:r w:rsidRPr="001E3656">
        <w:rPr>
          <w:sz w:val="20"/>
          <w:szCs w:val="20"/>
        </w:rPr>
        <w:t xml:space="preserve">       </w:t>
      </w:r>
    </w:p>
    <w:p w:rsidR="00AC5E0B" w:rsidRDefault="00AC5E0B" w:rsidP="001E3656">
      <w:pPr>
        <w:tabs>
          <w:tab w:val="left" w:pos="1132"/>
        </w:tabs>
        <w:ind w:left="41" w:hanging="27"/>
        <w:jc w:val="both"/>
        <w:rPr>
          <w:sz w:val="20"/>
          <w:szCs w:val="20"/>
        </w:rPr>
      </w:pPr>
    </w:p>
    <w:p w:rsidR="00AC5E0B" w:rsidRDefault="00AC5E0B" w:rsidP="001E3656">
      <w:pPr>
        <w:tabs>
          <w:tab w:val="left" w:pos="1132"/>
        </w:tabs>
        <w:ind w:left="41" w:hanging="27"/>
        <w:jc w:val="both"/>
        <w:rPr>
          <w:sz w:val="20"/>
          <w:szCs w:val="20"/>
        </w:rPr>
      </w:pPr>
    </w:p>
    <w:p w:rsidR="00AC5E0B" w:rsidRDefault="00AC5E0B" w:rsidP="001E3656">
      <w:pPr>
        <w:tabs>
          <w:tab w:val="left" w:pos="1132"/>
        </w:tabs>
        <w:ind w:left="41" w:hanging="27"/>
        <w:jc w:val="both"/>
        <w:rPr>
          <w:sz w:val="20"/>
          <w:szCs w:val="20"/>
        </w:rPr>
      </w:pPr>
    </w:p>
    <w:p w:rsidR="001E3656" w:rsidRPr="001E3656" w:rsidRDefault="001E3656" w:rsidP="001E3656">
      <w:pPr>
        <w:tabs>
          <w:tab w:val="left" w:pos="1132"/>
        </w:tabs>
        <w:ind w:left="41" w:hanging="27"/>
        <w:jc w:val="both"/>
        <w:rPr>
          <w:sz w:val="20"/>
          <w:szCs w:val="20"/>
        </w:rPr>
      </w:pPr>
      <w:r w:rsidRPr="001E3656">
        <w:rPr>
          <w:sz w:val="20"/>
          <w:szCs w:val="20"/>
        </w:rPr>
        <w:t xml:space="preserve">  2. Раздел 6 Порядка  рассмотрения обращения граждан изложить в следующей редакции</w:t>
      </w:r>
      <w:proofErr w:type="gramStart"/>
      <w:r w:rsidRPr="001E3656">
        <w:rPr>
          <w:sz w:val="20"/>
          <w:szCs w:val="20"/>
        </w:rPr>
        <w:t xml:space="preserve"> :</w:t>
      </w:r>
      <w:proofErr w:type="gramEnd"/>
    </w:p>
    <w:p w:rsidR="001E3656" w:rsidRPr="001E3656" w:rsidRDefault="001E3656" w:rsidP="001E3656">
      <w:pPr>
        <w:jc w:val="both"/>
        <w:rPr>
          <w:sz w:val="20"/>
          <w:szCs w:val="20"/>
        </w:rPr>
      </w:pPr>
      <w:r w:rsidRPr="001E3656">
        <w:rPr>
          <w:sz w:val="20"/>
          <w:szCs w:val="20"/>
        </w:rPr>
        <w:t>Устные обращения к руководителям органов местного самоуправления Клинцовского муниципального образования, руководителям организаций, учреждений, предприятий всех форм собственности поступают от граждан во время личного приема. Устные обращения также могут поступать по специально организованным «горячим линиям».</w:t>
      </w:r>
    </w:p>
    <w:p w:rsidR="001E3656" w:rsidRPr="001E3656" w:rsidRDefault="001E3656" w:rsidP="001E3656">
      <w:pPr>
        <w:jc w:val="both"/>
        <w:rPr>
          <w:sz w:val="20"/>
          <w:szCs w:val="20"/>
        </w:rPr>
      </w:pPr>
      <w:r w:rsidRPr="001E3656">
        <w:rPr>
          <w:sz w:val="20"/>
          <w:szCs w:val="20"/>
        </w:rPr>
        <w:t>Содержание устного обращения заносится в карточку личного приема граждан. В случае</w:t>
      </w:r>
      <w:proofErr w:type="gramStart"/>
      <w:r w:rsidRPr="001E3656">
        <w:rPr>
          <w:sz w:val="20"/>
          <w:szCs w:val="20"/>
        </w:rPr>
        <w:t>,</w:t>
      </w:r>
      <w:proofErr w:type="gramEnd"/>
      <w:r w:rsidRPr="001E3656">
        <w:rPr>
          <w:sz w:val="20"/>
          <w:szCs w:val="20"/>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E3656" w:rsidRPr="001E3656" w:rsidRDefault="001E3656" w:rsidP="001E3656">
      <w:pPr>
        <w:pStyle w:val="NoSpacing"/>
        <w:tabs>
          <w:tab w:val="left" w:pos="1132"/>
        </w:tabs>
        <w:spacing w:line="240" w:lineRule="auto"/>
        <w:jc w:val="both"/>
        <w:rPr>
          <w:rFonts w:ascii="Times New Roman" w:hAnsi="Times New Roman" w:cs="Times New Roman"/>
          <w:sz w:val="20"/>
          <w:szCs w:val="20"/>
        </w:rPr>
      </w:pPr>
      <w:r w:rsidRPr="001E3656">
        <w:rPr>
          <w:rFonts w:ascii="Times New Roman" w:hAnsi="Times New Roman" w:cs="Times New Roman"/>
          <w:sz w:val="20"/>
          <w:szCs w:val="20"/>
        </w:rPr>
        <w:t>В случае</w:t>
      </w:r>
      <w:proofErr w:type="gramStart"/>
      <w:r w:rsidRPr="001E3656">
        <w:rPr>
          <w:rFonts w:ascii="Times New Roman" w:hAnsi="Times New Roman" w:cs="Times New Roman"/>
          <w:sz w:val="20"/>
          <w:szCs w:val="20"/>
        </w:rPr>
        <w:t>,</w:t>
      </w:r>
      <w:proofErr w:type="gramEnd"/>
      <w:r w:rsidRPr="001E3656">
        <w:rPr>
          <w:rFonts w:ascii="Times New Roman" w:hAnsi="Times New Roman" w:cs="Times New Roman"/>
          <w:sz w:val="20"/>
          <w:szCs w:val="20"/>
        </w:rPr>
        <w:t xml:space="preserve"> если обстоятельства, изложенные в устном обращении, требуют дополнительной проверки, устное обращение оформляется справкой должностного лица, к которому поступило обращение, и в дальнейшем рассматривается в порядке, предусмотренном настоящим Порядком. </w:t>
      </w:r>
    </w:p>
    <w:p w:rsidR="00AC5E0B" w:rsidRDefault="001E3656" w:rsidP="001E3656">
      <w:pPr>
        <w:pStyle w:val="WW-"/>
        <w:tabs>
          <w:tab w:val="left" w:pos="1132"/>
        </w:tabs>
        <w:spacing w:after="0" w:line="240" w:lineRule="auto"/>
        <w:jc w:val="both"/>
      </w:pPr>
      <w:r w:rsidRPr="001E3656">
        <w:t xml:space="preserve">        </w:t>
      </w:r>
    </w:p>
    <w:p w:rsidR="00AC5E0B" w:rsidRDefault="00AC5E0B" w:rsidP="001E3656">
      <w:pPr>
        <w:pStyle w:val="WW-"/>
        <w:tabs>
          <w:tab w:val="left" w:pos="1132"/>
        </w:tabs>
        <w:spacing w:after="0" w:line="240" w:lineRule="auto"/>
        <w:jc w:val="both"/>
      </w:pPr>
    </w:p>
    <w:p w:rsidR="00AC5E0B" w:rsidRDefault="00AC5E0B" w:rsidP="001E3656">
      <w:pPr>
        <w:pStyle w:val="WW-"/>
        <w:tabs>
          <w:tab w:val="left" w:pos="1132"/>
        </w:tabs>
        <w:spacing w:after="0" w:line="240" w:lineRule="auto"/>
        <w:jc w:val="both"/>
      </w:pPr>
    </w:p>
    <w:p w:rsidR="00AC5E0B" w:rsidRDefault="00AC5E0B" w:rsidP="001E3656">
      <w:pPr>
        <w:pStyle w:val="WW-"/>
        <w:tabs>
          <w:tab w:val="left" w:pos="1132"/>
        </w:tabs>
        <w:spacing w:after="0" w:line="240" w:lineRule="auto"/>
        <w:jc w:val="both"/>
      </w:pPr>
    </w:p>
    <w:p w:rsidR="00AC5E0B" w:rsidRDefault="00AC5E0B" w:rsidP="001E3656">
      <w:pPr>
        <w:pStyle w:val="WW-"/>
        <w:tabs>
          <w:tab w:val="left" w:pos="1132"/>
        </w:tabs>
        <w:spacing w:after="0" w:line="240" w:lineRule="auto"/>
        <w:jc w:val="both"/>
      </w:pPr>
    </w:p>
    <w:p w:rsidR="001E3656" w:rsidRPr="001E3656" w:rsidRDefault="001E3656" w:rsidP="001E3656">
      <w:pPr>
        <w:pStyle w:val="WW-"/>
        <w:tabs>
          <w:tab w:val="left" w:pos="1132"/>
        </w:tabs>
        <w:spacing w:after="0" w:line="240" w:lineRule="auto"/>
        <w:jc w:val="both"/>
      </w:pPr>
      <w:bookmarkStart w:id="0" w:name="_GoBack"/>
      <w:bookmarkEnd w:id="0"/>
      <w:r w:rsidRPr="001E3656">
        <w:lastRenderedPageBreak/>
        <w:t>3. Опубликовать настоящее постановление в информационном бюллетене «Клинцовский вестник» Клинцовского муниципального образования Пугачевского муниципального района Саратовской области.</w:t>
      </w:r>
    </w:p>
    <w:p w:rsidR="001E3656" w:rsidRPr="001E3656" w:rsidRDefault="001E3656" w:rsidP="001E3656">
      <w:pPr>
        <w:jc w:val="both"/>
        <w:rPr>
          <w:sz w:val="20"/>
          <w:szCs w:val="20"/>
        </w:rPr>
      </w:pPr>
    </w:p>
    <w:p w:rsidR="001E3656" w:rsidRPr="001E3656" w:rsidRDefault="001E3656" w:rsidP="001E3656">
      <w:pPr>
        <w:ind w:firstLine="708"/>
        <w:jc w:val="both"/>
        <w:rPr>
          <w:sz w:val="20"/>
          <w:szCs w:val="20"/>
        </w:rPr>
      </w:pPr>
      <w:r w:rsidRPr="001E3656">
        <w:rPr>
          <w:sz w:val="20"/>
          <w:szCs w:val="20"/>
        </w:rPr>
        <w:t xml:space="preserve">  4. Настоящее постановление вступает в силу с момента его опубликования.</w:t>
      </w:r>
    </w:p>
    <w:p w:rsidR="001E3656" w:rsidRPr="001E3656" w:rsidRDefault="001E3656" w:rsidP="001E3656">
      <w:pPr>
        <w:rPr>
          <w:b/>
          <w:sz w:val="20"/>
          <w:szCs w:val="20"/>
        </w:rPr>
      </w:pPr>
    </w:p>
    <w:p w:rsidR="001E3656" w:rsidRPr="001E3656" w:rsidRDefault="001E3656" w:rsidP="001E3656">
      <w:pPr>
        <w:rPr>
          <w:b/>
          <w:sz w:val="20"/>
          <w:szCs w:val="20"/>
        </w:rPr>
      </w:pPr>
    </w:p>
    <w:p w:rsidR="001E3656" w:rsidRPr="001E3656" w:rsidRDefault="001E3656" w:rsidP="001E3656">
      <w:pPr>
        <w:rPr>
          <w:b/>
          <w:sz w:val="20"/>
          <w:szCs w:val="20"/>
        </w:rPr>
      </w:pPr>
      <w:r w:rsidRPr="001E3656">
        <w:rPr>
          <w:b/>
          <w:sz w:val="20"/>
          <w:szCs w:val="20"/>
        </w:rPr>
        <w:t xml:space="preserve">    Глава Клинцовского</w:t>
      </w:r>
    </w:p>
    <w:p w:rsidR="001E3656" w:rsidRPr="001E3656" w:rsidRDefault="001E3656" w:rsidP="001E3656">
      <w:pPr>
        <w:rPr>
          <w:b/>
          <w:sz w:val="20"/>
          <w:szCs w:val="20"/>
        </w:rPr>
      </w:pPr>
      <w:r w:rsidRPr="001E3656">
        <w:rPr>
          <w:b/>
          <w:sz w:val="20"/>
          <w:szCs w:val="20"/>
        </w:rPr>
        <w:t xml:space="preserve">    муниципального образования                                                Чугунова Т.В.</w:t>
      </w:r>
    </w:p>
    <w:p w:rsidR="001E3656" w:rsidRPr="001E3656" w:rsidRDefault="001E3656" w:rsidP="001E3656">
      <w:pPr>
        <w:rPr>
          <w:sz w:val="20"/>
          <w:szCs w:val="20"/>
        </w:rPr>
      </w:pP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AC5E0B" w:rsidRPr="001E3656" w:rsidTr="00AC5E0B">
        <w:trPr>
          <w:trHeight w:val="2400"/>
        </w:trPr>
        <w:tc>
          <w:tcPr>
            <w:tcW w:w="9315" w:type="dxa"/>
          </w:tcPr>
          <w:p w:rsidR="00AC5E0B" w:rsidRPr="001E3656" w:rsidRDefault="00AC5E0B" w:rsidP="00AC5E0B">
            <w:pPr>
              <w:rPr>
                <w:sz w:val="20"/>
                <w:szCs w:val="20"/>
              </w:rPr>
            </w:pPr>
            <w:r w:rsidRPr="001E3656">
              <w:rPr>
                <w:sz w:val="20"/>
                <w:szCs w:val="20"/>
              </w:rPr>
              <w:t xml:space="preserve">Печатное средство массовой информации, некоммерческое периодическое печатное издание, распространяется бесплатно. </w:t>
            </w:r>
          </w:p>
          <w:p w:rsidR="00AC5E0B" w:rsidRPr="001E3656" w:rsidRDefault="00AC5E0B" w:rsidP="00AC5E0B">
            <w:pPr>
              <w:rPr>
                <w:sz w:val="20"/>
                <w:szCs w:val="20"/>
              </w:rPr>
            </w:pPr>
            <w:r w:rsidRPr="001E3656">
              <w:rPr>
                <w:sz w:val="20"/>
                <w:szCs w:val="20"/>
              </w:rPr>
              <w:t xml:space="preserve">Адрес издателя: 413712 Саратовская область Пугачевский район </w:t>
            </w:r>
            <w:proofErr w:type="spellStart"/>
            <w:r w:rsidRPr="001E3656">
              <w:rPr>
                <w:sz w:val="20"/>
                <w:szCs w:val="20"/>
              </w:rPr>
              <w:t>с</w:t>
            </w:r>
            <w:proofErr w:type="gramStart"/>
            <w:r w:rsidRPr="001E3656">
              <w:rPr>
                <w:sz w:val="20"/>
                <w:szCs w:val="20"/>
              </w:rPr>
              <w:t>.К</w:t>
            </w:r>
            <w:proofErr w:type="gramEnd"/>
            <w:r w:rsidRPr="001E3656">
              <w:rPr>
                <w:sz w:val="20"/>
                <w:szCs w:val="20"/>
              </w:rPr>
              <w:t>линцовка</w:t>
            </w:r>
            <w:proofErr w:type="spellEnd"/>
            <w:r w:rsidRPr="001E3656">
              <w:rPr>
                <w:sz w:val="20"/>
                <w:szCs w:val="20"/>
              </w:rPr>
              <w:t xml:space="preserve"> ул.Красноармейская д.14</w:t>
            </w:r>
          </w:p>
          <w:p w:rsidR="00AC5E0B" w:rsidRPr="001E3656" w:rsidRDefault="00AC5E0B" w:rsidP="00AC5E0B">
            <w:pPr>
              <w:rPr>
                <w:sz w:val="20"/>
                <w:szCs w:val="20"/>
              </w:rPr>
            </w:pPr>
            <w:r w:rsidRPr="001E3656">
              <w:rPr>
                <w:sz w:val="20"/>
                <w:szCs w:val="20"/>
              </w:rPr>
              <w:t>Телефоны:3-11-24, 3-11-10.</w:t>
            </w:r>
          </w:p>
          <w:p w:rsidR="00AC5E0B" w:rsidRPr="001E3656" w:rsidRDefault="00AC5E0B" w:rsidP="00AC5E0B">
            <w:pPr>
              <w:rPr>
                <w:sz w:val="20"/>
                <w:szCs w:val="20"/>
              </w:rPr>
            </w:pPr>
            <w:r w:rsidRPr="001E3656">
              <w:rPr>
                <w:sz w:val="20"/>
                <w:szCs w:val="20"/>
              </w:rPr>
              <w:t xml:space="preserve">Издатель: Администрация Клинцовского муниципального образования. </w:t>
            </w:r>
          </w:p>
          <w:p w:rsidR="00AC5E0B" w:rsidRPr="001E3656" w:rsidRDefault="00AC5E0B" w:rsidP="00AC5E0B">
            <w:pPr>
              <w:rPr>
                <w:sz w:val="20"/>
                <w:szCs w:val="20"/>
              </w:rPr>
            </w:pPr>
            <w:r w:rsidRPr="001E3656">
              <w:rPr>
                <w:sz w:val="20"/>
                <w:szCs w:val="20"/>
              </w:rPr>
              <w:t xml:space="preserve">Главный редактор: </w:t>
            </w:r>
            <w:proofErr w:type="gramStart"/>
            <w:r w:rsidRPr="001E3656">
              <w:rPr>
                <w:sz w:val="20"/>
                <w:szCs w:val="20"/>
              </w:rPr>
              <w:t>Дюкарев В.И.  Ответственный за выпуск:</w:t>
            </w:r>
            <w:proofErr w:type="gramEnd"/>
            <w:r w:rsidRPr="001E3656">
              <w:rPr>
                <w:sz w:val="20"/>
                <w:szCs w:val="20"/>
              </w:rPr>
              <w:t xml:space="preserve"> Дегтярева Н.Ю. </w:t>
            </w:r>
          </w:p>
          <w:p w:rsidR="00AC5E0B" w:rsidRPr="001E3656" w:rsidRDefault="00AC5E0B" w:rsidP="00AC5E0B">
            <w:pPr>
              <w:rPr>
                <w:sz w:val="20"/>
                <w:szCs w:val="20"/>
              </w:rPr>
            </w:pPr>
            <w:r w:rsidRPr="001E3656">
              <w:rPr>
                <w:sz w:val="20"/>
                <w:szCs w:val="20"/>
              </w:rPr>
              <w:t>Учредитель: Совет Клинцовского муниципального образования.</w:t>
            </w:r>
          </w:p>
          <w:p w:rsidR="00AC5E0B" w:rsidRPr="001E3656" w:rsidRDefault="00AC5E0B" w:rsidP="00AC5E0B">
            <w:pPr>
              <w:rPr>
                <w:sz w:val="20"/>
                <w:szCs w:val="20"/>
              </w:rPr>
            </w:pPr>
            <w:r w:rsidRPr="001E3656">
              <w:rPr>
                <w:sz w:val="20"/>
                <w:szCs w:val="20"/>
              </w:rPr>
              <w:t>Отпечатано в администрации Клинцовского муниципального образования.</w:t>
            </w:r>
          </w:p>
          <w:p w:rsidR="00AC5E0B" w:rsidRPr="001E3656" w:rsidRDefault="00AC5E0B" w:rsidP="00AC5E0B">
            <w:pPr>
              <w:rPr>
                <w:sz w:val="20"/>
                <w:szCs w:val="20"/>
              </w:rPr>
            </w:pPr>
            <w:r w:rsidRPr="001E3656">
              <w:rPr>
                <w:sz w:val="20"/>
                <w:szCs w:val="20"/>
              </w:rPr>
              <w:t xml:space="preserve">Адрес редакции: 413712 Саратовская область Пугачевский район </w:t>
            </w:r>
            <w:proofErr w:type="spellStart"/>
            <w:r w:rsidRPr="001E3656">
              <w:rPr>
                <w:sz w:val="20"/>
                <w:szCs w:val="20"/>
              </w:rPr>
              <w:t>с</w:t>
            </w:r>
            <w:proofErr w:type="gramStart"/>
            <w:r w:rsidRPr="001E3656">
              <w:rPr>
                <w:sz w:val="20"/>
                <w:szCs w:val="20"/>
              </w:rPr>
              <w:t>.К</w:t>
            </w:r>
            <w:proofErr w:type="gramEnd"/>
            <w:r w:rsidRPr="001E3656">
              <w:rPr>
                <w:sz w:val="20"/>
                <w:szCs w:val="20"/>
              </w:rPr>
              <w:t>линцовка</w:t>
            </w:r>
            <w:proofErr w:type="spellEnd"/>
            <w:r w:rsidRPr="001E3656">
              <w:rPr>
                <w:sz w:val="20"/>
                <w:szCs w:val="20"/>
              </w:rPr>
              <w:t xml:space="preserve"> ул.Красноармейская д.14</w:t>
            </w:r>
          </w:p>
          <w:p w:rsidR="00AC5E0B" w:rsidRPr="001E3656" w:rsidRDefault="00AC5E0B" w:rsidP="00AC5E0B">
            <w:pPr>
              <w:rPr>
                <w:sz w:val="20"/>
                <w:szCs w:val="20"/>
              </w:rPr>
            </w:pPr>
            <w:r w:rsidRPr="001E3656">
              <w:rPr>
                <w:sz w:val="20"/>
                <w:szCs w:val="20"/>
              </w:rPr>
              <w:t>Телефоны:3-11-24, 3-11-10.</w:t>
            </w:r>
          </w:p>
          <w:p w:rsidR="00AC5E0B" w:rsidRPr="001E3656" w:rsidRDefault="00AC5E0B" w:rsidP="00AC5E0B">
            <w:pPr>
              <w:rPr>
                <w:sz w:val="20"/>
                <w:szCs w:val="20"/>
              </w:rPr>
            </w:pPr>
            <w:r w:rsidRPr="001E3656">
              <w:rPr>
                <w:sz w:val="20"/>
                <w:szCs w:val="20"/>
              </w:rPr>
              <w:t>Тираж  7 экземпляров.</w:t>
            </w:r>
          </w:p>
          <w:p w:rsidR="00AC5E0B" w:rsidRPr="001E3656" w:rsidRDefault="00AC5E0B" w:rsidP="00AC5E0B">
            <w:pPr>
              <w:rPr>
                <w:sz w:val="20"/>
                <w:szCs w:val="20"/>
              </w:rPr>
            </w:pPr>
          </w:p>
        </w:tc>
      </w:tr>
    </w:tbl>
    <w:p w:rsidR="001E3656" w:rsidRPr="001E3656" w:rsidRDefault="001E3656" w:rsidP="001E3656">
      <w:pPr>
        <w:rPr>
          <w:sz w:val="20"/>
          <w:szCs w:val="20"/>
        </w:rPr>
      </w:pPr>
    </w:p>
    <w:p w:rsidR="001E3656" w:rsidRPr="001E3656" w:rsidRDefault="001E3656" w:rsidP="001E3656">
      <w:pPr>
        <w:rPr>
          <w:sz w:val="20"/>
          <w:szCs w:val="20"/>
        </w:rPr>
      </w:pPr>
    </w:p>
    <w:p w:rsidR="001E3656" w:rsidRPr="001E3656" w:rsidRDefault="001E3656" w:rsidP="001E3656">
      <w:pPr>
        <w:rPr>
          <w:sz w:val="20"/>
          <w:szCs w:val="20"/>
        </w:rPr>
      </w:pPr>
    </w:p>
    <w:p w:rsidR="001E3656" w:rsidRPr="001E3656" w:rsidRDefault="001E3656" w:rsidP="001E3656">
      <w:pPr>
        <w:jc w:val="both"/>
        <w:rPr>
          <w:sz w:val="20"/>
          <w:szCs w:val="20"/>
        </w:rPr>
      </w:pPr>
      <w:r w:rsidRPr="001E3656">
        <w:rPr>
          <w:sz w:val="20"/>
          <w:szCs w:val="20"/>
        </w:rPr>
        <w:tab/>
      </w:r>
    </w:p>
    <w:p w:rsidR="001E3656" w:rsidRPr="001E3656" w:rsidRDefault="001E3656" w:rsidP="001E3656">
      <w:pPr>
        <w:jc w:val="both"/>
        <w:rPr>
          <w:sz w:val="20"/>
          <w:szCs w:val="20"/>
        </w:rPr>
      </w:pPr>
    </w:p>
    <w:p w:rsidR="001E3656" w:rsidRPr="001E3656" w:rsidRDefault="001E3656" w:rsidP="001E3656">
      <w:pPr>
        <w:jc w:val="both"/>
        <w:rPr>
          <w:sz w:val="20"/>
          <w:szCs w:val="20"/>
        </w:rPr>
      </w:pPr>
    </w:p>
    <w:p w:rsidR="001E3656" w:rsidRPr="001E3656" w:rsidRDefault="001E3656" w:rsidP="001E3656">
      <w:pPr>
        <w:jc w:val="both"/>
        <w:rPr>
          <w:sz w:val="20"/>
          <w:szCs w:val="20"/>
        </w:rPr>
      </w:pPr>
    </w:p>
    <w:p w:rsidR="001E3656" w:rsidRPr="001E3656" w:rsidRDefault="001E3656" w:rsidP="001E3656">
      <w:pPr>
        <w:jc w:val="both"/>
        <w:rPr>
          <w:sz w:val="20"/>
          <w:szCs w:val="20"/>
        </w:rPr>
      </w:pPr>
    </w:p>
    <w:p w:rsidR="001E3656" w:rsidRPr="001E3656" w:rsidRDefault="001E3656" w:rsidP="001E3656">
      <w:pPr>
        <w:pStyle w:val="NoSpacing"/>
        <w:jc w:val="both"/>
        <w:rPr>
          <w:rFonts w:ascii="Times New Roman" w:hAnsi="Times New Roman" w:cs="Times New Roman"/>
          <w:sz w:val="20"/>
          <w:szCs w:val="20"/>
        </w:rPr>
      </w:pPr>
    </w:p>
    <w:p w:rsidR="00193681" w:rsidRPr="001E3656" w:rsidRDefault="00193681" w:rsidP="00471224">
      <w:pPr>
        <w:rPr>
          <w:sz w:val="20"/>
          <w:szCs w:val="20"/>
        </w:rPr>
      </w:pPr>
    </w:p>
    <w:p w:rsidR="00471224" w:rsidRPr="001E3656" w:rsidRDefault="00471224" w:rsidP="00471224">
      <w:pPr>
        <w:rPr>
          <w:sz w:val="20"/>
          <w:szCs w:val="20"/>
        </w:rPr>
      </w:pPr>
    </w:p>
    <w:p w:rsidR="00471224" w:rsidRPr="001E3656" w:rsidRDefault="00471224" w:rsidP="00471224">
      <w:pPr>
        <w:rPr>
          <w:sz w:val="20"/>
          <w:szCs w:val="20"/>
        </w:rPr>
      </w:pPr>
    </w:p>
    <w:p w:rsidR="00AB1E0D" w:rsidRPr="001E3656" w:rsidRDefault="00AB1E0D">
      <w:pPr>
        <w:rPr>
          <w:sz w:val="20"/>
          <w:szCs w:val="20"/>
        </w:rPr>
      </w:pPr>
    </w:p>
    <w:sectPr w:rsidR="00AB1E0D" w:rsidRPr="001E3656" w:rsidSect="006126D4">
      <w:pgSz w:w="11906" w:h="16838"/>
      <w:pgMar w:top="567" w:right="851" w:bottom="567" w:left="1701"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67">
    <w:altName w:val="Times New Roman"/>
    <w:charset w:val="CC"/>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71224"/>
    <w:rsid w:val="001445E0"/>
    <w:rsid w:val="00193681"/>
    <w:rsid w:val="001E3656"/>
    <w:rsid w:val="003B00F1"/>
    <w:rsid w:val="00471224"/>
    <w:rsid w:val="005C40FA"/>
    <w:rsid w:val="00AB1E0D"/>
    <w:rsid w:val="00AC5E0B"/>
    <w:rsid w:val="00AD0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224"/>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471224"/>
    <w:pPr>
      <w:keepNext/>
      <w:keepLines/>
      <w:widowControl w:val="0"/>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Главы документа"/>
    <w:basedOn w:val="a"/>
    <w:next w:val="a"/>
    <w:link w:val="30"/>
    <w:unhideWhenUsed/>
    <w:qFormat/>
    <w:rsid w:val="00471224"/>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5">
    <w:name w:val="heading 5"/>
    <w:basedOn w:val="a"/>
    <w:next w:val="a"/>
    <w:link w:val="50"/>
    <w:uiPriority w:val="9"/>
    <w:semiHidden/>
    <w:unhideWhenUsed/>
    <w:qFormat/>
    <w:rsid w:val="001445E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224"/>
    <w:rPr>
      <w:rFonts w:ascii="Tahoma" w:hAnsi="Tahoma" w:cs="Tahoma"/>
      <w:sz w:val="16"/>
      <w:szCs w:val="16"/>
    </w:rPr>
  </w:style>
  <w:style w:type="character" w:customStyle="1" w:styleId="a4">
    <w:name w:val="Текст выноски Знак"/>
    <w:basedOn w:val="a0"/>
    <w:link w:val="a3"/>
    <w:uiPriority w:val="99"/>
    <w:semiHidden/>
    <w:rsid w:val="00471224"/>
    <w:rPr>
      <w:rFonts w:ascii="Tahoma" w:eastAsia="Times New Roman" w:hAnsi="Tahoma" w:cs="Tahoma"/>
      <w:sz w:val="16"/>
      <w:szCs w:val="16"/>
      <w:lang w:eastAsia="ru-RU"/>
    </w:rPr>
  </w:style>
  <w:style w:type="character" w:customStyle="1" w:styleId="10">
    <w:name w:val="Заголовок 1 Знак"/>
    <w:aliases w:val="!Части документа Знак"/>
    <w:basedOn w:val="a0"/>
    <w:link w:val="1"/>
    <w:rsid w:val="0047122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aliases w:val="!Главы документа Знак"/>
    <w:basedOn w:val="a0"/>
    <w:link w:val="3"/>
    <w:rsid w:val="00471224"/>
    <w:rPr>
      <w:rFonts w:asciiTheme="majorHAnsi" w:eastAsiaTheme="majorEastAsia" w:hAnsiTheme="majorHAnsi" w:cstheme="majorBidi"/>
      <w:b/>
      <w:bCs/>
      <w:color w:val="4F81BD" w:themeColor="accent1"/>
      <w:sz w:val="20"/>
      <w:szCs w:val="20"/>
      <w:lang w:eastAsia="ru-RU"/>
    </w:rPr>
  </w:style>
  <w:style w:type="paragraph" w:customStyle="1" w:styleId="Style1">
    <w:name w:val="Style1"/>
    <w:basedOn w:val="a"/>
    <w:rsid w:val="00471224"/>
    <w:pPr>
      <w:widowControl w:val="0"/>
      <w:autoSpaceDE w:val="0"/>
      <w:autoSpaceDN w:val="0"/>
      <w:adjustRightInd w:val="0"/>
    </w:pPr>
    <w:rPr>
      <w:rFonts w:eastAsiaTheme="minorEastAsia"/>
    </w:rPr>
  </w:style>
  <w:style w:type="paragraph" w:customStyle="1" w:styleId="Style4">
    <w:name w:val="Style4"/>
    <w:basedOn w:val="a"/>
    <w:uiPriority w:val="99"/>
    <w:rsid w:val="00471224"/>
    <w:pPr>
      <w:widowControl w:val="0"/>
      <w:autoSpaceDE w:val="0"/>
      <w:autoSpaceDN w:val="0"/>
      <w:adjustRightInd w:val="0"/>
      <w:spacing w:line="326" w:lineRule="exact"/>
      <w:ind w:firstLine="686"/>
      <w:jc w:val="both"/>
    </w:pPr>
    <w:rPr>
      <w:rFonts w:eastAsiaTheme="minorEastAsia"/>
    </w:rPr>
  </w:style>
  <w:style w:type="character" w:customStyle="1" w:styleId="FontStyle11">
    <w:name w:val="Font Style11"/>
    <w:basedOn w:val="a0"/>
    <w:rsid w:val="00471224"/>
    <w:rPr>
      <w:rFonts w:ascii="Times New Roman" w:hAnsi="Times New Roman" w:cs="Times New Roman"/>
      <w:sz w:val="26"/>
      <w:szCs w:val="26"/>
    </w:rPr>
  </w:style>
  <w:style w:type="paragraph" w:styleId="a5">
    <w:name w:val="Subtitle"/>
    <w:basedOn w:val="a"/>
    <w:next w:val="a"/>
    <w:link w:val="a6"/>
    <w:qFormat/>
    <w:rsid w:val="00471224"/>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rsid w:val="00471224"/>
    <w:rPr>
      <w:rFonts w:asciiTheme="majorHAnsi" w:eastAsiaTheme="majorEastAsia" w:hAnsiTheme="majorHAnsi" w:cstheme="majorBidi"/>
      <w:i/>
      <w:iCs/>
      <w:color w:val="4F81BD" w:themeColor="accent1"/>
      <w:spacing w:val="15"/>
      <w:sz w:val="24"/>
      <w:szCs w:val="24"/>
      <w:lang w:eastAsia="ru-RU"/>
    </w:rPr>
  </w:style>
  <w:style w:type="character" w:customStyle="1" w:styleId="apple-converted-space">
    <w:name w:val="apple-converted-space"/>
    <w:basedOn w:val="a0"/>
    <w:rsid w:val="00471224"/>
  </w:style>
  <w:style w:type="character" w:styleId="a7">
    <w:name w:val="Emphasis"/>
    <w:basedOn w:val="a0"/>
    <w:uiPriority w:val="20"/>
    <w:qFormat/>
    <w:rsid w:val="00471224"/>
    <w:rPr>
      <w:i/>
      <w:iCs/>
    </w:rPr>
  </w:style>
  <w:style w:type="paragraph" w:styleId="a8">
    <w:name w:val="No Spacing"/>
    <w:uiPriority w:val="1"/>
    <w:qFormat/>
    <w:rsid w:val="00471224"/>
    <w:pPr>
      <w:spacing w:after="0" w:line="240" w:lineRule="auto"/>
    </w:pPr>
    <w:rPr>
      <w:rFonts w:ascii="Calibri" w:eastAsia="Calibri" w:hAnsi="Calibri" w:cs="Times New Roman"/>
    </w:rPr>
  </w:style>
  <w:style w:type="character" w:customStyle="1" w:styleId="doccaption">
    <w:name w:val="doccaption"/>
    <w:basedOn w:val="a0"/>
    <w:rsid w:val="00471224"/>
  </w:style>
  <w:style w:type="paragraph" w:customStyle="1" w:styleId="11">
    <w:name w:val="Абзац списка1"/>
    <w:basedOn w:val="a"/>
    <w:rsid w:val="00193681"/>
    <w:pPr>
      <w:widowControl w:val="0"/>
      <w:suppressAutoHyphens/>
      <w:ind w:left="720"/>
      <w:contextualSpacing/>
    </w:pPr>
    <w:rPr>
      <w:color w:val="00000A"/>
      <w:kern w:val="2"/>
      <w:sz w:val="20"/>
      <w:szCs w:val="20"/>
    </w:rPr>
  </w:style>
  <w:style w:type="character" w:customStyle="1" w:styleId="50">
    <w:name w:val="Заголовок 5 Знак"/>
    <w:basedOn w:val="a0"/>
    <w:link w:val="5"/>
    <w:uiPriority w:val="9"/>
    <w:semiHidden/>
    <w:rsid w:val="001445E0"/>
    <w:rPr>
      <w:rFonts w:asciiTheme="majorHAnsi" w:eastAsiaTheme="majorEastAsia" w:hAnsiTheme="majorHAnsi" w:cstheme="majorBidi"/>
      <w:color w:val="243F60" w:themeColor="accent1" w:themeShade="7F"/>
      <w:sz w:val="24"/>
      <w:szCs w:val="24"/>
      <w:lang w:eastAsia="ru-RU"/>
    </w:rPr>
  </w:style>
  <w:style w:type="paragraph" w:customStyle="1" w:styleId="NoSpacing">
    <w:name w:val="No Spacing"/>
    <w:rsid w:val="001E3656"/>
    <w:pPr>
      <w:suppressAutoHyphens/>
      <w:spacing w:after="0" w:line="100" w:lineRule="atLeast"/>
    </w:pPr>
    <w:rPr>
      <w:rFonts w:ascii="Calibri" w:eastAsia="Arial Unicode MS" w:hAnsi="Calibri" w:cs="font267"/>
      <w:color w:val="00000A"/>
      <w:kern w:val="1"/>
      <w:lang w:eastAsia="ru-RU"/>
    </w:rPr>
  </w:style>
  <w:style w:type="paragraph" w:customStyle="1" w:styleId="WW-">
    <w:name w:val="WW-Базовый"/>
    <w:rsid w:val="001E3656"/>
    <w:pPr>
      <w:widowControl w:val="0"/>
      <w:suppressAutoHyphens/>
      <w:autoSpaceDE w:val="0"/>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1084</Words>
  <Characters>6180</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dcterms:created xsi:type="dcterms:W3CDTF">2016-09-02T04:42:00Z</dcterms:created>
  <dcterms:modified xsi:type="dcterms:W3CDTF">2017-12-13T05:38:00Z</dcterms:modified>
</cp:coreProperties>
</file>